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A2BB0" w14:paraId="52FD7D6C" w14:textId="77777777" w:rsidTr="009549F1">
        <w:trPr>
          <w:trHeight w:val="4380"/>
        </w:trPr>
        <w:tc>
          <w:tcPr>
            <w:tcW w:w="5000" w:type="pct"/>
          </w:tcPr>
          <w:p w14:paraId="1E8AEEF2" w14:textId="77777777" w:rsidR="00CA2BB0" w:rsidRPr="004A20F7" w:rsidRDefault="00CA2BB0" w:rsidP="004A20F7">
            <w:pPr>
              <w:tabs>
                <w:tab w:val="left" w:pos="3795"/>
              </w:tabs>
              <w:rPr>
                <w:lang w:val="en-US"/>
              </w:rPr>
            </w:pPr>
            <w:bookmarkStart w:id="0" w:name="_GoBack"/>
            <w:bookmarkEnd w:id="0"/>
          </w:p>
        </w:tc>
      </w:tr>
      <w:tr w:rsidR="00CA2BB0" w14:paraId="590AC8FD" w14:textId="77777777" w:rsidTr="00CA2BB0">
        <w:trPr>
          <w:trHeight w:val="380"/>
        </w:trPr>
        <w:tc>
          <w:tcPr>
            <w:tcW w:w="5000" w:type="pct"/>
          </w:tcPr>
          <w:p w14:paraId="61C18B53" w14:textId="77777777" w:rsidR="00CA2BB0" w:rsidRPr="00F31447" w:rsidRDefault="00CA2BB0" w:rsidP="00766A9A">
            <w:pPr>
              <w:pStyle w:val="BodyText"/>
              <w:rPr>
                <w:i/>
                <w:color w:val="0070C0"/>
                <w:szCs w:val="40"/>
                <w:lang w:val="en-US"/>
              </w:rPr>
            </w:pPr>
            <w:bookmarkStart w:id="1" w:name="_Toc142884487"/>
            <w:bookmarkStart w:id="2" w:name="_Toc142884715"/>
            <w:bookmarkStart w:id="3" w:name="_Toc142886816"/>
            <w:bookmarkStart w:id="4" w:name="_Toc143404603"/>
          </w:p>
        </w:tc>
      </w:tr>
      <w:tr w:rsidR="00CA2BB0" w14:paraId="11C39890" w14:textId="77777777" w:rsidTr="002A67E4">
        <w:trPr>
          <w:trHeight w:val="1605"/>
        </w:trPr>
        <w:tc>
          <w:tcPr>
            <w:tcW w:w="5000" w:type="pct"/>
          </w:tcPr>
          <w:p w14:paraId="0DCD89F3" w14:textId="77777777" w:rsidR="00CA2BB0" w:rsidRPr="00733193" w:rsidRDefault="00EA34E7" w:rsidP="00733193">
            <w:pPr>
              <w:pStyle w:val="Heading1Contents"/>
              <w:rPr>
                <w:rStyle w:val="TitleChar"/>
              </w:rPr>
            </w:pPr>
            <w:r>
              <w:rPr>
                <w:rStyle w:val="TitleChar"/>
              </w:rPr>
              <w:t>Mid-project consultation review</w:t>
            </w:r>
            <w:r w:rsidR="002A67E4">
              <w:rPr>
                <w:rStyle w:val="TitleChar"/>
              </w:rPr>
              <w:t>:</w:t>
            </w:r>
            <w:r w:rsidR="002A67E4">
              <w:rPr>
                <w:rStyle w:val="TitleChar"/>
              </w:rPr>
              <w:br/>
              <w:t>[Insert title]</w:t>
            </w:r>
          </w:p>
          <w:p w14:paraId="2131E24E" w14:textId="77777777" w:rsidR="00CA2BB0" w:rsidRDefault="00CA2BB0" w:rsidP="00766A9A">
            <w:pPr>
              <w:pStyle w:val="TOC3"/>
              <w:ind w:left="0" w:firstLine="0"/>
            </w:pPr>
          </w:p>
        </w:tc>
      </w:tr>
      <w:tr w:rsidR="00CA2BB0" w14:paraId="52969027" w14:textId="77777777" w:rsidTr="00CA2BB0">
        <w:trPr>
          <w:trHeight w:val="613"/>
        </w:trPr>
        <w:tc>
          <w:tcPr>
            <w:tcW w:w="5000" w:type="pct"/>
          </w:tcPr>
          <w:p w14:paraId="17C09811" w14:textId="77777777" w:rsidR="00CA2BB0" w:rsidRDefault="00CA2BB0" w:rsidP="00766A9A">
            <w:pPr>
              <w:pStyle w:val="TOC3"/>
              <w:ind w:left="0" w:firstLine="0"/>
            </w:pPr>
          </w:p>
        </w:tc>
      </w:tr>
      <w:tr w:rsidR="00CA2BB0" w14:paraId="28D90C3E" w14:textId="77777777" w:rsidTr="00CA2BB0">
        <w:trPr>
          <w:trHeight w:val="1643"/>
        </w:trPr>
        <w:tc>
          <w:tcPr>
            <w:tcW w:w="5000" w:type="pct"/>
          </w:tcPr>
          <w:p w14:paraId="7525090C" w14:textId="77777777" w:rsidR="00CA2BB0" w:rsidRDefault="00DF76A4" w:rsidP="00766A9A">
            <w:pPr>
              <w:pStyle w:val="TOC3"/>
              <w:ind w:left="0" w:firstLine="0"/>
            </w:pPr>
            <w:r>
              <w:t>Community and stakeholder engagement</w:t>
            </w:r>
          </w:p>
        </w:tc>
      </w:tr>
      <w:tr w:rsidR="00CA2BB0" w14:paraId="7F2348B2" w14:textId="77777777" w:rsidTr="00CA2BB0">
        <w:trPr>
          <w:trHeight w:val="550"/>
        </w:trPr>
        <w:tc>
          <w:tcPr>
            <w:tcW w:w="5000" w:type="pct"/>
          </w:tcPr>
          <w:p w14:paraId="29B77C2B" w14:textId="77777777" w:rsidR="00CA2BB0" w:rsidRDefault="00CA2BB0" w:rsidP="00766A9A">
            <w:pPr>
              <w:pStyle w:val="TOC3"/>
              <w:ind w:left="0" w:firstLine="0"/>
            </w:pPr>
          </w:p>
        </w:tc>
      </w:tr>
      <w:tr w:rsidR="00CA2BB0" w14:paraId="7300DA22" w14:textId="77777777" w:rsidTr="00CA2BB0">
        <w:trPr>
          <w:trHeight w:val="550"/>
        </w:trPr>
        <w:tc>
          <w:tcPr>
            <w:tcW w:w="5000" w:type="pct"/>
          </w:tcPr>
          <w:p w14:paraId="07A8D505" w14:textId="77777777" w:rsidR="00CA2BB0" w:rsidRDefault="00CA2BB0" w:rsidP="00766A9A">
            <w:pPr>
              <w:pStyle w:val="TOC3"/>
              <w:ind w:left="0" w:firstLine="0"/>
            </w:pPr>
          </w:p>
        </w:tc>
      </w:tr>
      <w:tr w:rsidR="00CA2BB0" w14:paraId="329FDE3C" w14:textId="77777777" w:rsidTr="00CA2BB0">
        <w:trPr>
          <w:trHeight w:val="550"/>
        </w:trPr>
        <w:tc>
          <w:tcPr>
            <w:tcW w:w="5000" w:type="pct"/>
          </w:tcPr>
          <w:p w14:paraId="02BD48D6" w14:textId="77777777" w:rsidR="00CA2BB0" w:rsidRDefault="00CA2BB0" w:rsidP="00766A9A">
            <w:pPr>
              <w:pStyle w:val="TOC3"/>
              <w:ind w:left="0" w:firstLine="0"/>
            </w:pPr>
          </w:p>
        </w:tc>
      </w:tr>
      <w:tr w:rsidR="00CA2BB0" w14:paraId="154D82B7" w14:textId="77777777" w:rsidTr="00CA2BB0">
        <w:trPr>
          <w:trHeight w:val="550"/>
        </w:trPr>
        <w:tc>
          <w:tcPr>
            <w:tcW w:w="5000" w:type="pct"/>
          </w:tcPr>
          <w:p w14:paraId="3A1D68E2" w14:textId="77777777" w:rsidR="00CA2BB0" w:rsidRDefault="00CA2BB0" w:rsidP="00766A9A">
            <w:pPr>
              <w:pStyle w:val="TOC3"/>
              <w:ind w:left="0" w:firstLine="0"/>
            </w:pPr>
          </w:p>
        </w:tc>
      </w:tr>
      <w:tr w:rsidR="00CA2BB0" w14:paraId="611F3C0D" w14:textId="77777777" w:rsidTr="00CA2BB0">
        <w:trPr>
          <w:trHeight w:val="550"/>
        </w:trPr>
        <w:tc>
          <w:tcPr>
            <w:tcW w:w="5000" w:type="pct"/>
          </w:tcPr>
          <w:p w14:paraId="599C6D70" w14:textId="77777777" w:rsidR="00CA2BB0" w:rsidRDefault="00CA2BB0" w:rsidP="00CA2BB0">
            <w:pPr>
              <w:pStyle w:val="BodyText"/>
            </w:pPr>
            <w:r>
              <w:t>[Insert Month Year]</w:t>
            </w:r>
          </w:p>
        </w:tc>
      </w:tr>
    </w:tbl>
    <w:p w14:paraId="064F9AD0" w14:textId="77777777" w:rsidR="00CA2BB0" w:rsidRDefault="00CA2BB0" w:rsidP="00CA2BB0">
      <w:pPr>
        <w:pStyle w:val="ImprinttextSCT"/>
        <w:sectPr w:rsidR="00CA2BB0" w:rsidSect="00CA2BB0">
          <w:headerReference w:type="default" r:id="rId13"/>
          <w:footerReference w:type="even" r:id="rId14"/>
          <w:footerReference w:type="default" r:id="rId15"/>
          <w:type w:val="oddPage"/>
          <w:pgSz w:w="11906" w:h="16838"/>
          <w:pgMar w:top="1701" w:right="1418" w:bottom="1418" w:left="1418" w:header="720" w:footer="720" w:gutter="0"/>
          <w:pgNumType w:fmt="lowerRoman"/>
          <w:cols w:space="708"/>
          <w:docGrid w:linePitch="360"/>
        </w:sectPr>
      </w:pPr>
      <w:bookmarkStart w:id="5" w:name="_Toc142884488"/>
      <w:bookmarkStart w:id="6" w:name="_Toc142884716"/>
      <w:bookmarkStart w:id="7" w:name="_Toc142886817"/>
      <w:bookmarkStart w:id="8" w:name="_Toc222718704"/>
      <w:bookmarkEnd w:id="1"/>
      <w:bookmarkEnd w:id="2"/>
      <w:bookmarkEnd w:id="3"/>
      <w:bookmarkEnd w:id="4"/>
    </w:p>
    <w:p w14:paraId="36F2DA1B" w14:textId="77777777" w:rsidR="00430E9F" w:rsidRPr="00F025FA" w:rsidRDefault="00430E9F" w:rsidP="00CA2BB0">
      <w:pPr>
        <w:pStyle w:val="ImprinttextSCT"/>
      </w:pPr>
      <w:r>
        <w:lastRenderedPageBreak/>
        <w:t>Department of Water and Environmental Regulation</w:t>
      </w:r>
      <w:r w:rsidRPr="00626DEC">
        <w:rPr>
          <w:b/>
          <w:highlight w:val="yellow"/>
        </w:rPr>
        <w:br/>
      </w:r>
      <w:r w:rsidRPr="00F025FA">
        <w:t xml:space="preserve">8 Davidson Terrace </w:t>
      </w:r>
    </w:p>
    <w:p w14:paraId="1DA60EA9" w14:textId="77777777" w:rsidR="00430E9F" w:rsidRDefault="00430E9F" w:rsidP="00CA2BB0">
      <w:pPr>
        <w:pStyle w:val="ImprinttextSCT"/>
      </w:pPr>
      <w:r w:rsidRPr="00F025FA">
        <w:t>Joondalup</w:t>
      </w:r>
      <w:r>
        <w:t xml:space="preserve"> </w:t>
      </w:r>
      <w:r w:rsidRPr="00F025FA">
        <w:t>W</w:t>
      </w:r>
      <w:r>
        <w:t xml:space="preserve">estern </w:t>
      </w:r>
      <w:r w:rsidRPr="00F025FA">
        <w:t>A</w:t>
      </w:r>
      <w:r>
        <w:t>ustralia</w:t>
      </w:r>
      <w:r w:rsidRPr="00F025FA">
        <w:t xml:space="preserve"> 6027</w:t>
      </w:r>
      <w:r w:rsidRPr="00626DEC">
        <w:br/>
        <w:t>Telephone</w:t>
      </w:r>
      <w:r w:rsidRPr="00626DEC">
        <w:tab/>
        <w:t>+61 8 636</w:t>
      </w:r>
      <w:r>
        <w:t>4 70</w:t>
      </w:r>
      <w:r w:rsidRPr="00626DEC">
        <w:t>00</w:t>
      </w:r>
      <w:r w:rsidRPr="00626DEC">
        <w:br/>
        <w:t>Facs</w:t>
      </w:r>
      <w:r>
        <w:t>imile</w:t>
      </w:r>
      <w:r>
        <w:tab/>
        <w:t>+61 8 6364 7001</w:t>
      </w:r>
    </w:p>
    <w:p w14:paraId="068D1C80" w14:textId="77777777" w:rsidR="00430E9F" w:rsidRPr="00626DEC" w:rsidRDefault="00430E9F" w:rsidP="00CA2BB0">
      <w:pPr>
        <w:pStyle w:val="ImprinttextSCT"/>
      </w:pPr>
      <w:r>
        <w:t>National Relay Service 13 36 77</w:t>
      </w:r>
      <w:r>
        <w:br/>
        <w:t>www.dw</w:t>
      </w:r>
      <w:r w:rsidRPr="00626DEC">
        <w:t xml:space="preserve">er.wa.gov.au </w:t>
      </w:r>
    </w:p>
    <w:p w14:paraId="6E8B0954" w14:textId="77777777" w:rsidR="00430E9F" w:rsidRPr="00626DEC" w:rsidRDefault="00430E9F" w:rsidP="00CA2BB0">
      <w:pPr>
        <w:pStyle w:val="ImprinttextSCT"/>
      </w:pPr>
      <w:r w:rsidRPr="00626DEC">
        <w:t>© Government of Western Australia</w:t>
      </w:r>
      <w:r>
        <w:t xml:space="preserve"> </w:t>
      </w:r>
    </w:p>
    <w:p w14:paraId="66F1C982" w14:textId="77777777" w:rsidR="00430E9F" w:rsidRDefault="00430E9F" w:rsidP="00733193">
      <w:pPr>
        <w:pStyle w:val="Imprinttextinstructions"/>
      </w:pPr>
      <w:r w:rsidRPr="00733193">
        <w:t>Month Year</w:t>
      </w:r>
    </w:p>
    <w:p w14:paraId="64CC72F1" w14:textId="77777777" w:rsidR="002A67E4" w:rsidRDefault="002A67E4" w:rsidP="002A67E4">
      <w:pPr>
        <w:pStyle w:val="ImprinttextSCT"/>
      </w:pPr>
      <w:r>
        <w:t xml:space="preserve">This work is copyright. You may download, display, print and reproduce this material in unaltered form only (retaining this notice) for your personal, non-commercial use or use within your organisation. Apart from any use as permitted under the </w:t>
      </w:r>
      <w:r>
        <w:rPr>
          <w:i/>
        </w:rPr>
        <w:t>Copyright Act 1968</w:t>
      </w:r>
      <w:r>
        <w:t>, all other rights are reserved. Requests and inquiries concerning reproduction and rights should be addressed to the Department of Water and Environmental Regulation.</w:t>
      </w:r>
    </w:p>
    <w:p w14:paraId="126264EA" w14:textId="77777777" w:rsidR="002A67E4" w:rsidRDefault="002A67E4" w:rsidP="002A67E4">
      <w:pPr>
        <w:pStyle w:val="ImprinttextSCT"/>
        <w:rPr>
          <w:b/>
        </w:rPr>
      </w:pPr>
      <w:r>
        <w:rPr>
          <w:b/>
        </w:rPr>
        <w:t>Disclaimer</w:t>
      </w:r>
    </w:p>
    <w:p w14:paraId="63C624EB" w14:textId="77777777" w:rsidR="002A67E4" w:rsidRDefault="002A67E4" w:rsidP="002A67E4">
      <w:pPr>
        <w:pStyle w:val="ImprinttextSCT"/>
      </w:pPr>
      <w:r>
        <w:t>This document has been published by the Department of Water and Environmental Regulation. Any representation, statement, opinion or advice expressed or implied in this publication is made in good faith and on the basis that the Department of Water and Environmental Regulation and its employees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document to particular circumstances.</w:t>
      </w:r>
    </w:p>
    <w:p w14:paraId="43834940" w14:textId="77777777" w:rsidR="002A67E4" w:rsidRDefault="002A67E4">
      <w:pPr>
        <w:spacing w:before="0"/>
      </w:pPr>
    </w:p>
    <w:p w14:paraId="1E9DFC16" w14:textId="47C11803" w:rsidR="00B73814" w:rsidRDefault="002A67E4">
      <w:pPr>
        <w:spacing w:before="0"/>
      </w:pPr>
      <w:r w:rsidRPr="002A67E4">
        <w:t xml:space="preserve">This publication is available at </w:t>
      </w:r>
      <w:hyperlink r:id="rId16" w:history="1">
        <w:r w:rsidRPr="002A67E4">
          <w:rPr>
            <w:rStyle w:val="Hyperlink"/>
            <w:i w:val="0"/>
          </w:rPr>
          <w:t>www.dwer.wa.gov.au</w:t>
        </w:r>
      </w:hyperlink>
      <w:r w:rsidRPr="002A67E4">
        <w:t xml:space="preserve"> or for those with special needs it can be made available in alternative formats such as audio, large print or Braille.</w:t>
      </w:r>
    </w:p>
    <w:p w14:paraId="2DDC97AF" w14:textId="77777777" w:rsidR="00B73814" w:rsidRDefault="00B73814">
      <w:pPr>
        <w:spacing w:before="0"/>
      </w:pPr>
    </w:p>
    <w:p w14:paraId="02B3D731" w14:textId="77777777" w:rsidR="00B73814" w:rsidRDefault="00B73814">
      <w:pPr>
        <w:spacing w:before="0"/>
      </w:pPr>
    </w:p>
    <w:p w14:paraId="48531245" w14:textId="77777777" w:rsidR="00B73814" w:rsidRDefault="00B73814">
      <w:pPr>
        <w:spacing w:before="0"/>
      </w:pPr>
    </w:p>
    <w:p w14:paraId="35F0C600" w14:textId="77777777" w:rsidR="00B73814" w:rsidRDefault="00B73814">
      <w:pPr>
        <w:spacing w:before="0"/>
      </w:pPr>
    </w:p>
    <w:p w14:paraId="70E8ABD0" w14:textId="77777777" w:rsidR="00B73814" w:rsidRDefault="00B73814">
      <w:pPr>
        <w:spacing w:before="0"/>
        <w:rPr>
          <w:rFonts w:ascii="Trebuchet MS" w:hAnsi="Trebuchet MS" w:cs="Arial"/>
          <w:bCs/>
          <w:spacing w:val="26"/>
          <w:kern w:val="28"/>
          <w:sz w:val="40"/>
          <w:szCs w:val="32"/>
        </w:rPr>
      </w:pPr>
      <w:bookmarkStart w:id="9" w:name="_Toc32507001"/>
      <w:bookmarkStart w:id="10" w:name="_Toc28876793"/>
      <w:r>
        <w:br w:type="page"/>
      </w:r>
    </w:p>
    <w:p w14:paraId="29144526" w14:textId="77777777" w:rsidR="00B73814" w:rsidRDefault="00B73814" w:rsidP="00B73814">
      <w:pPr>
        <w:pStyle w:val="Heading1Contents"/>
      </w:pPr>
      <w:r>
        <w:lastRenderedPageBreak/>
        <w:t>Mid-project consultation review template</w:t>
      </w:r>
      <w:bookmarkEnd w:id="9"/>
      <w:bookmarkEnd w:id="10"/>
    </w:p>
    <w:p w14:paraId="09AD7C94" w14:textId="77777777" w:rsidR="00B73814" w:rsidRDefault="00B73814" w:rsidP="00B73814">
      <w:r>
        <w:t>The Department of Water and Environmental Regulation has established guidelines for stakeholder consultation.</w:t>
      </w:r>
    </w:p>
    <w:p w14:paraId="5F90EEF7" w14:textId="77777777" w:rsidR="00B73814" w:rsidRDefault="00B73814" w:rsidP="00B73814">
      <w:pPr>
        <w:rPr>
          <w:b/>
        </w:rPr>
      </w:pPr>
      <w:r>
        <w:t xml:space="preserve">Please complete the following </w:t>
      </w:r>
      <w:r w:rsidRPr="00B73814">
        <w:t>template</w:t>
      </w:r>
      <w:r>
        <w:t xml:space="preserve"> in order to build the information required for the consultation plan you are working on.</w:t>
      </w:r>
    </w:p>
    <w:p w14:paraId="562C5238" w14:textId="77777777" w:rsidR="00B73814" w:rsidRDefault="00B73814">
      <w:pPr>
        <w:spacing w:before="0"/>
      </w:pPr>
    </w:p>
    <w:p w14:paraId="7D5B1C09" w14:textId="77777777" w:rsidR="002A67E4" w:rsidRPr="002A67E4" w:rsidRDefault="002A67E4">
      <w:pPr>
        <w:spacing w:before="0"/>
        <w:rPr>
          <w:color w:val="4F81BD" w:themeColor="accent1"/>
          <w:sz w:val="22"/>
        </w:rPr>
      </w:pPr>
    </w:p>
    <w:tbl>
      <w:tblPr>
        <w:tblStyle w:val="GridTable2-Accent3"/>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93"/>
        <w:gridCol w:w="1793"/>
        <w:gridCol w:w="1134"/>
        <w:gridCol w:w="2126"/>
        <w:gridCol w:w="2126"/>
      </w:tblGrid>
      <w:tr w:rsidR="00EA34E7" w14:paraId="03E3C524" w14:textId="77777777" w:rsidTr="00EA3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bottom w:val="single" w:sz="2" w:space="0" w:color="auto"/>
              <w:right w:val="single" w:sz="2" w:space="0" w:color="auto"/>
            </w:tcBorders>
            <w:shd w:val="clear" w:color="auto" w:fill="auto"/>
          </w:tcPr>
          <w:p w14:paraId="2B4F827A" w14:textId="77777777" w:rsidR="00EA34E7" w:rsidRPr="00EA34E7" w:rsidRDefault="00EA34E7" w:rsidP="004B3EA8">
            <w:pPr>
              <w:rPr>
                <w:szCs w:val="22"/>
              </w:rPr>
            </w:pPr>
            <w:r w:rsidRPr="00EA34E7">
              <w:rPr>
                <w:szCs w:val="22"/>
              </w:rPr>
              <w:t>Title</w:t>
            </w:r>
          </w:p>
        </w:tc>
        <w:tc>
          <w:tcPr>
            <w:tcW w:w="1793" w:type="dxa"/>
            <w:tcBorders>
              <w:top w:val="single" w:sz="2" w:space="0" w:color="auto"/>
              <w:left w:val="single" w:sz="2" w:space="0" w:color="auto"/>
              <w:bottom w:val="single" w:sz="2" w:space="0" w:color="auto"/>
              <w:right w:val="single" w:sz="2" w:space="0" w:color="auto"/>
            </w:tcBorders>
            <w:shd w:val="clear" w:color="auto" w:fill="auto"/>
          </w:tcPr>
          <w:p w14:paraId="244D49E1" w14:textId="77777777" w:rsidR="00EA34E7" w:rsidRPr="00EA34E7" w:rsidRDefault="00EA34E7" w:rsidP="004B3EA8">
            <w:pPr>
              <w:cnfStyle w:val="100000000000" w:firstRow="1" w:lastRow="0" w:firstColumn="0" w:lastColumn="0" w:oddVBand="0" w:evenVBand="0" w:oddHBand="0" w:evenHBand="0" w:firstRowFirstColumn="0" w:firstRowLastColumn="0" w:lastRowFirstColumn="0" w:lastRowLastColumn="0"/>
              <w:rPr>
                <w:szCs w:val="22"/>
              </w:rPr>
            </w:pPr>
            <w:r w:rsidRPr="00EA34E7">
              <w:rPr>
                <w:szCs w:val="22"/>
              </w:rPr>
              <w:t>Version</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4418021F" w14:textId="77777777" w:rsidR="00EA34E7" w:rsidRPr="00EA34E7" w:rsidRDefault="00EA34E7" w:rsidP="004B3EA8">
            <w:pPr>
              <w:cnfStyle w:val="100000000000" w:firstRow="1" w:lastRow="0" w:firstColumn="0" w:lastColumn="0" w:oddVBand="0" w:evenVBand="0" w:oddHBand="0" w:evenHBand="0" w:firstRowFirstColumn="0" w:firstRowLastColumn="0" w:lastRowFirstColumn="0" w:lastRowLastColumn="0"/>
              <w:rPr>
                <w:szCs w:val="22"/>
              </w:rPr>
            </w:pPr>
            <w:r w:rsidRPr="00EA34E7">
              <w:rPr>
                <w:szCs w:val="22"/>
              </w:rPr>
              <w:t>Date</w:t>
            </w: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681640BE" w14:textId="77777777" w:rsidR="00EA34E7" w:rsidRPr="00EA34E7" w:rsidRDefault="00EA34E7" w:rsidP="004B3EA8">
            <w:pPr>
              <w:cnfStyle w:val="100000000000" w:firstRow="1" w:lastRow="0" w:firstColumn="0" w:lastColumn="0" w:oddVBand="0" w:evenVBand="0" w:oddHBand="0" w:evenHBand="0" w:firstRowFirstColumn="0" w:firstRowLastColumn="0" w:lastRowFirstColumn="0" w:lastRowLastColumn="0"/>
              <w:rPr>
                <w:szCs w:val="22"/>
              </w:rPr>
            </w:pPr>
            <w:r w:rsidRPr="00EA34E7">
              <w:rPr>
                <w:szCs w:val="22"/>
              </w:rPr>
              <w:t>Reviewer</w:t>
            </w:r>
          </w:p>
        </w:tc>
        <w:tc>
          <w:tcPr>
            <w:tcW w:w="2126" w:type="dxa"/>
            <w:tcBorders>
              <w:top w:val="single" w:sz="2" w:space="0" w:color="auto"/>
              <w:left w:val="single" w:sz="2" w:space="0" w:color="auto"/>
              <w:bottom w:val="single" w:sz="2" w:space="0" w:color="auto"/>
            </w:tcBorders>
            <w:shd w:val="clear" w:color="auto" w:fill="auto"/>
          </w:tcPr>
          <w:p w14:paraId="38BE9EED" w14:textId="77777777" w:rsidR="00EA34E7" w:rsidRPr="00EA34E7" w:rsidRDefault="00EA34E7" w:rsidP="004B3EA8">
            <w:pPr>
              <w:cnfStyle w:val="100000000000" w:firstRow="1" w:lastRow="0" w:firstColumn="0" w:lastColumn="0" w:oddVBand="0" w:evenVBand="0" w:oddHBand="0" w:evenHBand="0" w:firstRowFirstColumn="0" w:firstRowLastColumn="0" w:lastRowFirstColumn="0" w:lastRowLastColumn="0"/>
              <w:rPr>
                <w:szCs w:val="22"/>
              </w:rPr>
            </w:pPr>
            <w:r w:rsidRPr="00EA34E7">
              <w:rPr>
                <w:szCs w:val="22"/>
              </w:rPr>
              <w:t>Approved by</w:t>
            </w:r>
          </w:p>
        </w:tc>
      </w:tr>
      <w:tr w:rsidR="00EA34E7" w14:paraId="59402D27" w14:textId="77777777" w:rsidTr="00EA3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tcBorders>
              <w:top w:val="single" w:sz="2" w:space="0" w:color="auto"/>
            </w:tcBorders>
            <w:shd w:val="clear" w:color="auto" w:fill="auto"/>
          </w:tcPr>
          <w:p w14:paraId="540E9DCA" w14:textId="77777777" w:rsidR="00EA34E7" w:rsidRPr="00EA34E7" w:rsidRDefault="00EA34E7" w:rsidP="004B3EA8">
            <w:pPr>
              <w:rPr>
                <w:b w:val="0"/>
                <w:bCs w:val="0"/>
                <w:szCs w:val="22"/>
              </w:rPr>
            </w:pPr>
          </w:p>
        </w:tc>
        <w:tc>
          <w:tcPr>
            <w:tcW w:w="1793" w:type="dxa"/>
            <w:tcBorders>
              <w:top w:val="single" w:sz="2" w:space="0" w:color="auto"/>
            </w:tcBorders>
            <w:shd w:val="clear" w:color="auto" w:fill="auto"/>
          </w:tcPr>
          <w:p w14:paraId="4FC83290"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tcBorders>
              <w:top w:val="single" w:sz="2" w:space="0" w:color="auto"/>
            </w:tcBorders>
            <w:shd w:val="clear" w:color="auto" w:fill="auto"/>
          </w:tcPr>
          <w:p w14:paraId="4E489288"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tcBorders>
            <w:shd w:val="clear" w:color="auto" w:fill="auto"/>
          </w:tcPr>
          <w:p w14:paraId="512A4B8A"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tcBorders>
              <w:top w:val="single" w:sz="2" w:space="0" w:color="auto"/>
            </w:tcBorders>
            <w:shd w:val="clear" w:color="auto" w:fill="auto"/>
          </w:tcPr>
          <w:p w14:paraId="5EA0C8B2"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r>
      <w:tr w:rsidR="00EA34E7" w14:paraId="566FE010" w14:textId="77777777" w:rsidTr="00EA34E7">
        <w:tc>
          <w:tcPr>
            <w:cnfStyle w:val="001000000000" w:firstRow="0" w:lastRow="0" w:firstColumn="1" w:lastColumn="0" w:oddVBand="0" w:evenVBand="0" w:oddHBand="0" w:evenHBand="0" w:firstRowFirstColumn="0" w:firstRowLastColumn="0" w:lastRowFirstColumn="0" w:lastRowLastColumn="0"/>
            <w:tcW w:w="1893" w:type="dxa"/>
            <w:shd w:val="clear" w:color="auto" w:fill="auto"/>
          </w:tcPr>
          <w:p w14:paraId="0E111EDE" w14:textId="77777777" w:rsidR="00EA34E7" w:rsidRPr="00EA34E7" w:rsidRDefault="00EA34E7" w:rsidP="004B3EA8">
            <w:pPr>
              <w:rPr>
                <w:b w:val="0"/>
                <w:bCs w:val="0"/>
                <w:szCs w:val="22"/>
              </w:rPr>
            </w:pPr>
          </w:p>
        </w:tc>
        <w:tc>
          <w:tcPr>
            <w:tcW w:w="1793" w:type="dxa"/>
            <w:shd w:val="clear" w:color="auto" w:fill="auto"/>
          </w:tcPr>
          <w:p w14:paraId="41D9DB21"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c>
          <w:tcPr>
            <w:tcW w:w="1134" w:type="dxa"/>
            <w:shd w:val="clear" w:color="auto" w:fill="auto"/>
          </w:tcPr>
          <w:p w14:paraId="5DB84878"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shd w:val="clear" w:color="auto" w:fill="auto"/>
          </w:tcPr>
          <w:p w14:paraId="01C10860"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shd w:val="clear" w:color="auto" w:fill="auto"/>
          </w:tcPr>
          <w:p w14:paraId="656B0A1D"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r>
      <w:tr w:rsidR="00EA34E7" w14:paraId="227419FF" w14:textId="77777777" w:rsidTr="00EA3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shd w:val="clear" w:color="auto" w:fill="auto"/>
          </w:tcPr>
          <w:p w14:paraId="1CF3BB61" w14:textId="77777777" w:rsidR="00EA34E7" w:rsidRPr="00EA34E7" w:rsidRDefault="00EA34E7" w:rsidP="004B3EA8">
            <w:pPr>
              <w:rPr>
                <w:b w:val="0"/>
                <w:bCs w:val="0"/>
                <w:szCs w:val="22"/>
              </w:rPr>
            </w:pPr>
          </w:p>
        </w:tc>
        <w:tc>
          <w:tcPr>
            <w:tcW w:w="1793" w:type="dxa"/>
            <w:shd w:val="clear" w:color="auto" w:fill="auto"/>
          </w:tcPr>
          <w:p w14:paraId="4D682B7D"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shd w:val="clear" w:color="auto" w:fill="auto"/>
          </w:tcPr>
          <w:p w14:paraId="30593D8B"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shd w:val="clear" w:color="auto" w:fill="auto"/>
          </w:tcPr>
          <w:p w14:paraId="6A9ABCE2"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shd w:val="clear" w:color="auto" w:fill="auto"/>
          </w:tcPr>
          <w:p w14:paraId="4D4D1D91"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r>
      <w:tr w:rsidR="00EA34E7" w14:paraId="3C304CC5" w14:textId="77777777" w:rsidTr="00EA34E7">
        <w:tc>
          <w:tcPr>
            <w:cnfStyle w:val="001000000000" w:firstRow="0" w:lastRow="0" w:firstColumn="1" w:lastColumn="0" w:oddVBand="0" w:evenVBand="0" w:oddHBand="0" w:evenHBand="0" w:firstRowFirstColumn="0" w:firstRowLastColumn="0" w:lastRowFirstColumn="0" w:lastRowLastColumn="0"/>
            <w:tcW w:w="1893" w:type="dxa"/>
            <w:shd w:val="clear" w:color="auto" w:fill="auto"/>
          </w:tcPr>
          <w:p w14:paraId="5B1608B4" w14:textId="77777777" w:rsidR="00EA34E7" w:rsidRPr="00EA34E7" w:rsidRDefault="00EA34E7" w:rsidP="004B3EA8">
            <w:pPr>
              <w:rPr>
                <w:b w:val="0"/>
                <w:bCs w:val="0"/>
                <w:szCs w:val="22"/>
              </w:rPr>
            </w:pPr>
          </w:p>
        </w:tc>
        <w:tc>
          <w:tcPr>
            <w:tcW w:w="1793" w:type="dxa"/>
            <w:shd w:val="clear" w:color="auto" w:fill="auto"/>
          </w:tcPr>
          <w:p w14:paraId="7758BCA6"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c>
          <w:tcPr>
            <w:tcW w:w="1134" w:type="dxa"/>
            <w:shd w:val="clear" w:color="auto" w:fill="auto"/>
          </w:tcPr>
          <w:p w14:paraId="224A35A6"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shd w:val="clear" w:color="auto" w:fill="auto"/>
          </w:tcPr>
          <w:p w14:paraId="13F8F933"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c>
          <w:tcPr>
            <w:tcW w:w="2126" w:type="dxa"/>
            <w:shd w:val="clear" w:color="auto" w:fill="auto"/>
          </w:tcPr>
          <w:p w14:paraId="517CCF7A" w14:textId="77777777" w:rsidR="00EA34E7" w:rsidRPr="00EA34E7" w:rsidRDefault="00EA34E7" w:rsidP="004B3EA8">
            <w:pPr>
              <w:cnfStyle w:val="000000000000" w:firstRow="0" w:lastRow="0" w:firstColumn="0" w:lastColumn="0" w:oddVBand="0" w:evenVBand="0" w:oddHBand="0" w:evenHBand="0" w:firstRowFirstColumn="0" w:firstRowLastColumn="0" w:lastRowFirstColumn="0" w:lastRowLastColumn="0"/>
              <w:rPr>
                <w:b/>
                <w:bCs/>
                <w:szCs w:val="22"/>
              </w:rPr>
            </w:pPr>
          </w:p>
        </w:tc>
      </w:tr>
      <w:tr w:rsidR="00EA34E7" w14:paraId="62F877D2" w14:textId="77777777" w:rsidTr="00EA3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shd w:val="clear" w:color="auto" w:fill="auto"/>
          </w:tcPr>
          <w:p w14:paraId="23FDE60E" w14:textId="77777777" w:rsidR="00EA34E7" w:rsidRPr="00EA34E7" w:rsidRDefault="00EA34E7" w:rsidP="004B3EA8">
            <w:pPr>
              <w:rPr>
                <w:b w:val="0"/>
                <w:bCs w:val="0"/>
                <w:szCs w:val="22"/>
              </w:rPr>
            </w:pPr>
          </w:p>
        </w:tc>
        <w:tc>
          <w:tcPr>
            <w:tcW w:w="1793" w:type="dxa"/>
            <w:shd w:val="clear" w:color="auto" w:fill="auto"/>
          </w:tcPr>
          <w:p w14:paraId="5E6F5B4F"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shd w:val="clear" w:color="auto" w:fill="auto"/>
          </w:tcPr>
          <w:p w14:paraId="710ED6B0"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shd w:val="clear" w:color="auto" w:fill="auto"/>
          </w:tcPr>
          <w:p w14:paraId="614F1AD7"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c>
          <w:tcPr>
            <w:tcW w:w="2126" w:type="dxa"/>
            <w:shd w:val="clear" w:color="auto" w:fill="auto"/>
          </w:tcPr>
          <w:p w14:paraId="32C5A284" w14:textId="77777777" w:rsidR="00EA34E7" w:rsidRPr="00EA34E7" w:rsidRDefault="00EA34E7" w:rsidP="004B3EA8">
            <w:pPr>
              <w:cnfStyle w:val="000000100000" w:firstRow="0" w:lastRow="0" w:firstColumn="0" w:lastColumn="0" w:oddVBand="0" w:evenVBand="0" w:oddHBand="1" w:evenHBand="0" w:firstRowFirstColumn="0" w:firstRowLastColumn="0" w:lastRowFirstColumn="0" w:lastRowLastColumn="0"/>
              <w:rPr>
                <w:b/>
                <w:bCs/>
                <w:szCs w:val="22"/>
              </w:rPr>
            </w:pPr>
          </w:p>
        </w:tc>
      </w:tr>
    </w:tbl>
    <w:p w14:paraId="71199345" w14:textId="77777777" w:rsidR="00EA34E7" w:rsidRDefault="00EA34E7" w:rsidP="00A249D2">
      <w:pPr>
        <w:pStyle w:val="Heading1Contents"/>
      </w:pPr>
    </w:p>
    <w:p w14:paraId="7D33B20D" w14:textId="77777777" w:rsidR="00EA34E7" w:rsidRDefault="00EA34E7">
      <w:pPr>
        <w:spacing w:before="0"/>
        <w:rPr>
          <w:rFonts w:ascii="Trebuchet MS" w:hAnsi="Trebuchet MS" w:cs="Arial"/>
          <w:bCs/>
          <w:spacing w:val="26"/>
          <w:kern w:val="28"/>
          <w:sz w:val="40"/>
          <w:szCs w:val="32"/>
        </w:rPr>
      </w:pPr>
      <w:r>
        <w:br w:type="page"/>
      </w:r>
    </w:p>
    <w:bookmarkEnd w:id="5"/>
    <w:bookmarkEnd w:id="6"/>
    <w:bookmarkEnd w:id="7"/>
    <w:bookmarkEnd w:id="8"/>
    <w:p w14:paraId="4342A3D2" w14:textId="77777777" w:rsidR="00FB71DC" w:rsidRPr="004474DC" w:rsidRDefault="00FB71DC" w:rsidP="005A0B9C">
      <w:pPr>
        <w:pStyle w:val="Heading2contents"/>
        <w:rPr>
          <w:b/>
          <w:sz w:val="40"/>
          <w:szCs w:val="40"/>
        </w:rPr>
        <w:sectPr w:rsidR="00FB71DC" w:rsidRPr="004474DC" w:rsidSect="0057074D">
          <w:headerReference w:type="default" r:id="rId17"/>
          <w:footerReference w:type="default" r:id="rId18"/>
          <w:pgSz w:w="11906" w:h="16838"/>
          <w:pgMar w:top="1701" w:right="1418" w:bottom="1418" w:left="1418" w:header="720" w:footer="720" w:gutter="0"/>
          <w:pgNumType w:fmt="lowerRoman"/>
          <w:cols w:space="708"/>
          <w:docGrid w:linePitch="360"/>
        </w:sectPr>
      </w:pPr>
    </w:p>
    <w:p w14:paraId="6E9375F2" w14:textId="77777777" w:rsidR="000C18AE" w:rsidRPr="00711262" w:rsidRDefault="001E558A" w:rsidP="00A249D2">
      <w:pPr>
        <w:pStyle w:val="Heading1Contents"/>
      </w:pPr>
      <w:r>
        <w:lastRenderedPageBreak/>
        <w:t>Consultation parameters</w:t>
      </w:r>
    </w:p>
    <w:p w14:paraId="2A20A9C5" w14:textId="77777777" w:rsidR="001E558A" w:rsidRPr="001E558A" w:rsidRDefault="001E558A" w:rsidP="001E558A">
      <w:pPr>
        <w:spacing w:after="120" w:line="300" w:lineRule="atLeast"/>
        <w:rPr>
          <w:rFonts w:ascii="Trebuchet MS" w:hAnsi="Trebuchet MS"/>
          <w:bCs/>
          <w:szCs w:val="22"/>
        </w:rPr>
      </w:pPr>
      <w:r w:rsidRPr="001E558A">
        <w:rPr>
          <w:rFonts w:ascii="Trebuchet MS" w:hAnsi="Trebuchet MS"/>
          <w:bCs/>
          <w:szCs w:val="22"/>
        </w:rPr>
        <w:t>Have any of the negotiable factors changed?</w:t>
      </w:r>
    </w:p>
    <w:p w14:paraId="421DB0ED" w14:textId="77777777" w:rsidR="001E558A" w:rsidRPr="001E558A" w:rsidRDefault="001E558A" w:rsidP="001E558A">
      <w:pPr>
        <w:spacing w:after="120" w:line="300" w:lineRule="atLeast"/>
        <w:rPr>
          <w:szCs w:val="22"/>
        </w:rPr>
      </w:pPr>
      <w:r w:rsidRPr="001E558A">
        <w:rPr>
          <w:bCs/>
          <w:noProof/>
          <w:lang w:eastAsia="en-AU"/>
        </w:rPr>
        <mc:AlternateContent>
          <mc:Choice Requires="wps">
            <w:drawing>
              <wp:anchor distT="0" distB="0" distL="114300" distR="114300" simplePos="0" relativeHeight="251660288" behindDoc="0" locked="0" layoutInCell="1" allowOverlap="1" wp14:anchorId="6BD6C74B" wp14:editId="29A88707">
                <wp:simplePos x="0" y="0"/>
                <wp:positionH relativeFrom="margin">
                  <wp:align>right</wp:align>
                </wp:positionH>
                <wp:positionV relativeFrom="paragraph">
                  <wp:posOffset>103242</wp:posOffset>
                </wp:positionV>
                <wp:extent cx="5722883" cy="1050878"/>
                <wp:effectExtent l="0" t="0" r="11430" b="16510"/>
                <wp:wrapNone/>
                <wp:docPr id="257" name="Rectangle 257"/>
                <wp:cNvGraphicFramePr/>
                <a:graphic xmlns:a="http://schemas.openxmlformats.org/drawingml/2006/main">
                  <a:graphicData uri="http://schemas.microsoft.com/office/word/2010/wordprocessingShape">
                    <wps:wsp>
                      <wps:cNvSpPr/>
                      <wps:spPr>
                        <a:xfrm>
                          <a:off x="0" y="0"/>
                          <a:ext cx="5722883" cy="1050878"/>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5557" id="Rectangle 257" o:spid="_x0000_s1026" style="position:absolute;margin-left:399.4pt;margin-top:8.15pt;width:450.6pt;height:8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" fillcolor="white [3201]" strokecolor="black [3200]" strokeweight="1pt">
                <w10:wrap anchorx="margin"/>
              </v:rect>
            </w:pict>
          </mc:Fallback>
        </mc:AlternateContent>
      </w:r>
    </w:p>
    <w:p w14:paraId="08193D15" w14:textId="77777777" w:rsidR="001E558A" w:rsidRPr="001E558A" w:rsidRDefault="001E558A" w:rsidP="001E558A">
      <w:pPr>
        <w:spacing w:after="120" w:line="300" w:lineRule="atLeast"/>
        <w:rPr>
          <w:szCs w:val="22"/>
        </w:rPr>
      </w:pPr>
    </w:p>
    <w:p w14:paraId="4B48FEF5" w14:textId="77777777" w:rsidR="001E558A" w:rsidRPr="001E558A" w:rsidRDefault="001E558A" w:rsidP="001E558A">
      <w:pPr>
        <w:spacing w:after="120" w:line="300" w:lineRule="atLeast"/>
        <w:rPr>
          <w:szCs w:val="22"/>
        </w:rPr>
      </w:pPr>
    </w:p>
    <w:p w14:paraId="4A69DCE9" w14:textId="77777777" w:rsidR="001E558A" w:rsidRPr="001E558A" w:rsidRDefault="001E558A" w:rsidP="001E558A">
      <w:pPr>
        <w:spacing w:after="120" w:line="300" w:lineRule="atLeast"/>
        <w:rPr>
          <w:szCs w:val="22"/>
        </w:rPr>
      </w:pPr>
    </w:p>
    <w:p w14:paraId="5A4CC3AA" w14:textId="77777777" w:rsidR="001E558A" w:rsidRPr="001E558A" w:rsidRDefault="001E558A" w:rsidP="001E558A">
      <w:pPr>
        <w:pStyle w:val="ListParagraph"/>
        <w:spacing w:before="120" w:after="120" w:line="300" w:lineRule="atLeast"/>
        <w:rPr>
          <w:szCs w:val="22"/>
        </w:rPr>
      </w:pPr>
    </w:p>
    <w:p w14:paraId="4DFB359C" w14:textId="77777777" w:rsidR="001E558A" w:rsidRPr="001E558A" w:rsidRDefault="001E558A" w:rsidP="001E558A">
      <w:pPr>
        <w:spacing w:after="120" w:line="300" w:lineRule="atLeast"/>
        <w:rPr>
          <w:bCs/>
          <w:szCs w:val="22"/>
        </w:rPr>
      </w:pPr>
    </w:p>
    <w:p w14:paraId="39448E3E" w14:textId="77777777" w:rsidR="001E558A" w:rsidRPr="001E558A" w:rsidRDefault="001E558A" w:rsidP="001E558A">
      <w:pPr>
        <w:spacing w:after="120" w:line="300" w:lineRule="atLeast"/>
        <w:rPr>
          <w:rFonts w:ascii="Trebuchet MS" w:hAnsi="Trebuchet MS"/>
          <w:bCs/>
          <w:szCs w:val="22"/>
        </w:rPr>
      </w:pPr>
      <w:r w:rsidRPr="001E558A">
        <w:rPr>
          <w:rFonts w:ascii="Trebuchet MS" w:hAnsi="Trebuchet MS"/>
          <w:bCs/>
          <w:szCs w:val="22"/>
        </w:rPr>
        <w:t>Have any of the non-negotiable factors changed?</w:t>
      </w:r>
    </w:p>
    <w:p w14:paraId="1611C1EF" w14:textId="77777777" w:rsidR="001E558A" w:rsidRPr="001E558A" w:rsidRDefault="001E558A" w:rsidP="001E558A">
      <w:pPr>
        <w:spacing w:after="120" w:line="300" w:lineRule="atLeast"/>
        <w:rPr>
          <w:szCs w:val="22"/>
        </w:rPr>
      </w:pPr>
      <w:r w:rsidRPr="001E558A">
        <w:rPr>
          <w:bCs/>
          <w:noProof/>
          <w:lang w:eastAsia="en-AU"/>
        </w:rPr>
        <mc:AlternateContent>
          <mc:Choice Requires="wps">
            <w:drawing>
              <wp:anchor distT="0" distB="0" distL="114300" distR="114300" simplePos="0" relativeHeight="251661312" behindDoc="0" locked="0" layoutInCell="1" allowOverlap="1" wp14:anchorId="4150D7E8" wp14:editId="5577BA3E">
                <wp:simplePos x="0" y="0"/>
                <wp:positionH relativeFrom="margin">
                  <wp:align>right</wp:align>
                </wp:positionH>
                <wp:positionV relativeFrom="paragraph">
                  <wp:posOffset>103731</wp:posOffset>
                </wp:positionV>
                <wp:extent cx="5722883" cy="1119117"/>
                <wp:effectExtent l="0" t="0" r="11430" b="24130"/>
                <wp:wrapNone/>
                <wp:docPr id="258" name="Rectangle 258"/>
                <wp:cNvGraphicFramePr/>
                <a:graphic xmlns:a="http://schemas.openxmlformats.org/drawingml/2006/main">
                  <a:graphicData uri="http://schemas.microsoft.com/office/word/2010/wordprocessingShape">
                    <wps:wsp>
                      <wps:cNvSpPr/>
                      <wps:spPr>
                        <a:xfrm>
                          <a:off x="0" y="0"/>
                          <a:ext cx="5722883" cy="1119117"/>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D4B12" id="Rectangle 258" o:spid="_x0000_s1026" style="position:absolute;margin-left:399.4pt;margin-top:8.15pt;width:450.6pt;height:8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" fillcolor="white [3201]" strokecolor="black [3200]" strokeweight="1pt">
                <w10:wrap anchorx="margin"/>
              </v:rect>
            </w:pict>
          </mc:Fallback>
        </mc:AlternateContent>
      </w:r>
    </w:p>
    <w:p w14:paraId="4249A665" w14:textId="77777777" w:rsidR="001E558A" w:rsidRPr="001E558A" w:rsidRDefault="001E558A" w:rsidP="001E558A">
      <w:pPr>
        <w:spacing w:after="120" w:line="300" w:lineRule="atLeast"/>
        <w:rPr>
          <w:szCs w:val="22"/>
        </w:rPr>
      </w:pPr>
    </w:p>
    <w:p w14:paraId="1E814FDA" w14:textId="77777777" w:rsidR="001E558A" w:rsidRPr="001E558A" w:rsidRDefault="001E558A" w:rsidP="001E558A">
      <w:pPr>
        <w:spacing w:after="120" w:line="300" w:lineRule="atLeast"/>
        <w:rPr>
          <w:szCs w:val="22"/>
        </w:rPr>
      </w:pPr>
    </w:p>
    <w:p w14:paraId="61E12BE5" w14:textId="77777777" w:rsidR="001E558A" w:rsidRPr="001E558A" w:rsidRDefault="001E558A" w:rsidP="001E558A">
      <w:pPr>
        <w:spacing w:after="120" w:line="300" w:lineRule="atLeast"/>
        <w:rPr>
          <w:szCs w:val="22"/>
        </w:rPr>
      </w:pPr>
    </w:p>
    <w:p w14:paraId="165DD7E5" w14:textId="77777777" w:rsidR="001E558A" w:rsidRPr="001E558A" w:rsidRDefault="001E558A" w:rsidP="001E558A">
      <w:pPr>
        <w:pStyle w:val="ListParagraph"/>
        <w:spacing w:before="120" w:after="120" w:line="300" w:lineRule="atLeast"/>
        <w:rPr>
          <w:szCs w:val="22"/>
        </w:rPr>
      </w:pPr>
    </w:p>
    <w:p w14:paraId="29302EA8" w14:textId="77777777" w:rsidR="001E558A" w:rsidRPr="001E558A" w:rsidRDefault="001E558A" w:rsidP="001E558A">
      <w:pPr>
        <w:spacing w:after="120" w:line="300" w:lineRule="atLeast"/>
        <w:rPr>
          <w:bCs/>
          <w:szCs w:val="22"/>
        </w:rPr>
      </w:pPr>
    </w:p>
    <w:p w14:paraId="387A9AEE" w14:textId="77777777" w:rsidR="001E558A" w:rsidRPr="001E558A" w:rsidRDefault="001E558A" w:rsidP="001E558A">
      <w:pPr>
        <w:spacing w:after="120" w:line="300" w:lineRule="atLeast"/>
        <w:rPr>
          <w:rFonts w:ascii="Trebuchet MS" w:hAnsi="Trebuchet MS"/>
          <w:bCs/>
          <w:szCs w:val="22"/>
        </w:rPr>
      </w:pPr>
      <w:r w:rsidRPr="001E558A">
        <w:rPr>
          <w:rFonts w:ascii="Trebuchet MS" w:hAnsi="Trebuchet MS"/>
          <w:bCs/>
          <w:szCs w:val="22"/>
        </w:rPr>
        <w:t>What are the current timeframes of the project?</w:t>
      </w:r>
    </w:p>
    <w:tbl>
      <w:tblPr>
        <w:tblStyle w:val="GridTable4-Accent3"/>
        <w:tblW w:w="5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02"/>
      </w:tblGrid>
      <w:tr w:rsidR="001E558A" w:rsidRPr="001E558A" w14:paraId="1DE4381B" w14:textId="77777777" w:rsidTr="001E5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auto"/>
          </w:tcPr>
          <w:p w14:paraId="52966344" w14:textId="77777777" w:rsidR="001E558A" w:rsidRPr="001E558A" w:rsidRDefault="001E558A" w:rsidP="00AC2269">
            <w:pPr>
              <w:spacing w:after="120" w:line="300" w:lineRule="atLeast"/>
              <w:rPr>
                <w:color w:val="auto"/>
              </w:rPr>
            </w:pPr>
            <w:r w:rsidRPr="001E558A">
              <w:rPr>
                <w:color w:val="auto"/>
              </w:rPr>
              <w:t>Milestone</w:t>
            </w:r>
          </w:p>
        </w:tc>
        <w:tc>
          <w:tcPr>
            <w:tcW w:w="3402" w:type="dxa"/>
            <w:tcBorders>
              <w:top w:val="none" w:sz="0" w:space="0" w:color="auto"/>
              <w:left w:val="none" w:sz="0" w:space="0" w:color="auto"/>
              <w:bottom w:val="none" w:sz="0" w:space="0" w:color="auto"/>
              <w:right w:val="none" w:sz="0" w:space="0" w:color="auto"/>
            </w:tcBorders>
            <w:shd w:val="clear" w:color="auto" w:fill="auto"/>
          </w:tcPr>
          <w:p w14:paraId="6E6B1A7E" w14:textId="77777777" w:rsidR="001E558A" w:rsidRPr="001E558A" w:rsidRDefault="001E558A"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rPr>
            </w:pPr>
            <w:r w:rsidRPr="001E558A">
              <w:rPr>
                <w:color w:val="auto"/>
              </w:rPr>
              <w:t>Date</w:t>
            </w:r>
          </w:p>
        </w:tc>
      </w:tr>
      <w:tr w:rsidR="001E558A" w:rsidRPr="001E558A" w14:paraId="5FAE0DF1" w14:textId="77777777" w:rsidTr="001E5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7491FAD" w14:textId="77777777" w:rsidR="001E558A" w:rsidRPr="001E558A" w:rsidRDefault="001E558A" w:rsidP="00AC2269">
            <w:pPr>
              <w:spacing w:after="120" w:line="300" w:lineRule="atLeast"/>
              <w:rPr>
                <w:b w:val="0"/>
                <w:sz w:val="22"/>
                <w:szCs w:val="22"/>
              </w:rPr>
            </w:pPr>
            <w:r w:rsidRPr="001E558A">
              <w:rPr>
                <w:b w:val="0"/>
                <w:sz w:val="22"/>
                <w:szCs w:val="22"/>
              </w:rPr>
              <w:t>Pre-project</w:t>
            </w:r>
          </w:p>
        </w:tc>
        <w:tc>
          <w:tcPr>
            <w:tcW w:w="3402" w:type="dxa"/>
            <w:shd w:val="clear" w:color="auto" w:fill="auto"/>
          </w:tcPr>
          <w:p w14:paraId="2B510EB5" w14:textId="77777777" w:rsidR="001E558A" w:rsidRPr="001E558A" w:rsidRDefault="001E558A"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rPr>
            </w:pPr>
          </w:p>
        </w:tc>
      </w:tr>
      <w:tr w:rsidR="001E558A" w:rsidRPr="001E558A" w14:paraId="627B651B" w14:textId="77777777" w:rsidTr="001E558A">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359CEBD" w14:textId="77777777" w:rsidR="001E558A" w:rsidRPr="001E558A" w:rsidRDefault="001E558A" w:rsidP="00AC2269">
            <w:pPr>
              <w:spacing w:after="120" w:line="300" w:lineRule="atLeast"/>
              <w:rPr>
                <w:b w:val="0"/>
                <w:sz w:val="22"/>
                <w:szCs w:val="22"/>
              </w:rPr>
            </w:pPr>
            <w:r w:rsidRPr="001E558A">
              <w:rPr>
                <w:b w:val="0"/>
                <w:sz w:val="22"/>
                <w:szCs w:val="22"/>
              </w:rPr>
              <w:t>Start</w:t>
            </w:r>
          </w:p>
        </w:tc>
        <w:tc>
          <w:tcPr>
            <w:tcW w:w="3402" w:type="dxa"/>
            <w:shd w:val="clear" w:color="auto" w:fill="auto"/>
          </w:tcPr>
          <w:p w14:paraId="175CE9A0" w14:textId="77777777" w:rsidR="001E558A" w:rsidRPr="001E558A" w:rsidRDefault="001E558A" w:rsidP="00AC2269">
            <w:pPr>
              <w:spacing w:after="120" w:line="300" w:lineRule="atLeast"/>
              <w:cnfStyle w:val="000000000000" w:firstRow="0" w:lastRow="0" w:firstColumn="0" w:lastColumn="0" w:oddVBand="0" w:evenVBand="0" w:oddHBand="0" w:evenHBand="0" w:firstRowFirstColumn="0" w:firstRowLastColumn="0" w:lastRowFirstColumn="0" w:lastRowLastColumn="0"/>
              <w:rPr>
                <w:bCs/>
              </w:rPr>
            </w:pPr>
          </w:p>
        </w:tc>
      </w:tr>
      <w:tr w:rsidR="001E558A" w:rsidRPr="001E558A" w14:paraId="16AD8AB2" w14:textId="77777777" w:rsidTr="001E5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2E2AFAD" w14:textId="77777777" w:rsidR="001E558A" w:rsidRPr="001E558A" w:rsidRDefault="001E558A" w:rsidP="00AC2269">
            <w:pPr>
              <w:spacing w:after="120" w:line="300" w:lineRule="atLeast"/>
              <w:rPr>
                <w:b w:val="0"/>
                <w:sz w:val="22"/>
                <w:szCs w:val="22"/>
              </w:rPr>
            </w:pPr>
            <w:r w:rsidRPr="001E558A">
              <w:rPr>
                <w:b w:val="0"/>
                <w:sz w:val="22"/>
                <w:szCs w:val="22"/>
              </w:rPr>
              <w:t>Milestone 1</w:t>
            </w:r>
          </w:p>
        </w:tc>
        <w:tc>
          <w:tcPr>
            <w:tcW w:w="3402" w:type="dxa"/>
            <w:shd w:val="clear" w:color="auto" w:fill="auto"/>
          </w:tcPr>
          <w:p w14:paraId="3D7A44C8" w14:textId="77777777" w:rsidR="001E558A" w:rsidRPr="001E558A" w:rsidRDefault="001E558A"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rPr>
            </w:pPr>
          </w:p>
        </w:tc>
      </w:tr>
      <w:tr w:rsidR="001E558A" w:rsidRPr="001E558A" w14:paraId="60029F6F" w14:textId="77777777" w:rsidTr="001E558A">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AAE8092" w14:textId="77777777" w:rsidR="001E558A" w:rsidRPr="001E558A" w:rsidRDefault="001E558A" w:rsidP="00AC2269">
            <w:pPr>
              <w:spacing w:after="120" w:line="300" w:lineRule="atLeast"/>
              <w:rPr>
                <w:b w:val="0"/>
                <w:sz w:val="22"/>
                <w:szCs w:val="22"/>
              </w:rPr>
            </w:pPr>
            <w:r w:rsidRPr="001E558A">
              <w:rPr>
                <w:b w:val="0"/>
                <w:sz w:val="22"/>
                <w:szCs w:val="22"/>
              </w:rPr>
              <w:t>Milestone 2</w:t>
            </w:r>
          </w:p>
        </w:tc>
        <w:tc>
          <w:tcPr>
            <w:tcW w:w="3402" w:type="dxa"/>
            <w:shd w:val="clear" w:color="auto" w:fill="auto"/>
          </w:tcPr>
          <w:p w14:paraId="33871378" w14:textId="77777777" w:rsidR="001E558A" w:rsidRPr="001E558A" w:rsidRDefault="001E558A" w:rsidP="00AC2269">
            <w:pPr>
              <w:spacing w:after="120" w:line="300" w:lineRule="atLeast"/>
              <w:cnfStyle w:val="000000000000" w:firstRow="0" w:lastRow="0" w:firstColumn="0" w:lastColumn="0" w:oddVBand="0" w:evenVBand="0" w:oddHBand="0" w:evenHBand="0" w:firstRowFirstColumn="0" w:firstRowLastColumn="0" w:lastRowFirstColumn="0" w:lastRowLastColumn="0"/>
              <w:rPr>
                <w:bCs/>
              </w:rPr>
            </w:pPr>
          </w:p>
        </w:tc>
      </w:tr>
      <w:tr w:rsidR="001E558A" w:rsidRPr="001E558A" w14:paraId="6091634C" w14:textId="77777777" w:rsidTr="001E5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FAB520B" w14:textId="77777777" w:rsidR="001E558A" w:rsidRPr="001E558A" w:rsidRDefault="001E558A" w:rsidP="00AC2269">
            <w:pPr>
              <w:spacing w:after="120" w:line="300" w:lineRule="atLeast"/>
              <w:rPr>
                <w:b w:val="0"/>
                <w:sz w:val="22"/>
                <w:szCs w:val="22"/>
              </w:rPr>
            </w:pPr>
            <w:r w:rsidRPr="001E558A">
              <w:rPr>
                <w:b w:val="0"/>
                <w:sz w:val="22"/>
                <w:szCs w:val="22"/>
              </w:rPr>
              <w:t>Milestone 3</w:t>
            </w:r>
          </w:p>
        </w:tc>
        <w:tc>
          <w:tcPr>
            <w:tcW w:w="3402" w:type="dxa"/>
            <w:shd w:val="clear" w:color="auto" w:fill="auto"/>
          </w:tcPr>
          <w:p w14:paraId="4A775F57" w14:textId="77777777" w:rsidR="001E558A" w:rsidRPr="001E558A" w:rsidRDefault="001E558A"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rPr>
            </w:pPr>
          </w:p>
        </w:tc>
      </w:tr>
      <w:tr w:rsidR="001E558A" w:rsidRPr="001E558A" w14:paraId="0E7E2350" w14:textId="77777777" w:rsidTr="001E558A">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49B3A85" w14:textId="77777777" w:rsidR="001E558A" w:rsidRPr="001E558A" w:rsidRDefault="001E558A" w:rsidP="00AC2269">
            <w:pPr>
              <w:spacing w:after="120" w:line="300" w:lineRule="atLeast"/>
              <w:rPr>
                <w:b w:val="0"/>
                <w:sz w:val="22"/>
                <w:szCs w:val="22"/>
              </w:rPr>
            </w:pPr>
            <w:r w:rsidRPr="001E558A">
              <w:rPr>
                <w:b w:val="0"/>
                <w:sz w:val="22"/>
                <w:szCs w:val="22"/>
              </w:rPr>
              <w:t>Feedback</w:t>
            </w:r>
          </w:p>
        </w:tc>
        <w:tc>
          <w:tcPr>
            <w:tcW w:w="3402" w:type="dxa"/>
            <w:shd w:val="clear" w:color="auto" w:fill="auto"/>
          </w:tcPr>
          <w:p w14:paraId="1220C6FA" w14:textId="77777777" w:rsidR="001E558A" w:rsidRPr="001E558A" w:rsidRDefault="001E558A" w:rsidP="00AC2269">
            <w:pPr>
              <w:spacing w:after="120" w:line="300" w:lineRule="atLeast"/>
              <w:cnfStyle w:val="000000000000" w:firstRow="0" w:lastRow="0" w:firstColumn="0" w:lastColumn="0" w:oddVBand="0" w:evenVBand="0" w:oddHBand="0" w:evenHBand="0" w:firstRowFirstColumn="0" w:firstRowLastColumn="0" w:lastRowFirstColumn="0" w:lastRowLastColumn="0"/>
              <w:rPr>
                <w:bCs/>
              </w:rPr>
            </w:pPr>
          </w:p>
        </w:tc>
      </w:tr>
      <w:tr w:rsidR="001E558A" w:rsidRPr="001E558A" w14:paraId="1D1522E5" w14:textId="77777777" w:rsidTr="001E5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81D7A46" w14:textId="77777777" w:rsidR="001E558A" w:rsidRPr="001E558A" w:rsidRDefault="001E558A" w:rsidP="00AC2269">
            <w:pPr>
              <w:spacing w:after="120" w:line="300" w:lineRule="atLeast"/>
              <w:rPr>
                <w:b w:val="0"/>
                <w:sz w:val="22"/>
                <w:szCs w:val="22"/>
              </w:rPr>
            </w:pPr>
            <w:r w:rsidRPr="001E558A">
              <w:rPr>
                <w:b w:val="0"/>
                <w:sz w:val="22"/>
                <w:szCs w:val="22"/>
              </w:rPr>
              <w:t>Completion and review</w:t>
            </w:r>
          </w:p>
        </w:tc>
        <w:tc>
          <w:tcPr>
            <w:tcW w:w="3402" w:type="dxa"/>
            <w:shd w:val="clear" w:color="auto" w:fill="auto"/>
          </w:tcPr>
          <w:p w14:paraId="3DE88A79" w14:textId="77777777" w:rsidR="001E558A" w:rsidRPr="001E558A" w:rsidRDefault="001E558A"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rPr>
            </w:pPr>
          </w:p>
        </w:tc>
      </w:tr>
    </w:tbl>
    <w:p w14:paraId="4EE863FD" w14:textId="77777777" w:rsidR="001E558A" w:rsidRPr="001E558A" w:rsidRDefault="001E558A" w:rsidP="001E558A">
      <w:pPr>
        <w:spacing w:after="120" w:line="300" w:lineRule="atLeast"/>
        <w:rPr>
          <w:szCs w:val="22"/>
        </w:rPr>
      </w:pPr>
    </w:p>
    <w:p w14:paraId="4450AE9C" w14:textId="77777777" w:rsidR="001E558A" w:rsidRPr="001E558A" w:rsidRDefault="001E558A" w:rsidP="001E558A">
      <w:pPr>
        <w:pStyle w:val="ListParagraph"/>
        <w:spacing w:before="120" w:after="120" w:line="300" w:lineRule="atLeast"/>
        <w:rPr>
          <w:szCs w:val="22"/>
        </w:rPr>
      </w:pPr>
    </w:p>
    <w:p w14:paraId="66477E5F" w14:textId="77777777" w:rsidR="001E558A" w:rsidRPr="001E558A" w:rsidRDefault="001E558A" w:rsidP="001E558A">
      <w:pPr>
        <w:spacing w:before="0"/>
        <w:rPr>
          <w:bCs/>
          <w:szCs w:val="22"/>
        </w:rPr>
      </w:pPr>
      <w:r w:rsidRPr="001E558A">
        <w:rPr>
          <w:bCs/>
          <w:szCs w:val="22"/>
        </w:rPr>
        <w:br w:type="page"/>
      </w:r>
    </w:p>
    <w:p w14:paraId="5FC7EB56" w14:textId="77777777" w:rsidR="001E558A" w:rsidRPr="00C007A4" w:rsidRDefault="001E558A" w:rsidP="001E558A">
      <w:pPr>
        <w:spacing w:after="120" w:line="300" w:lineRule="atLeast"/>
        <w:rPr>
          <w:bCs/>
        </w:rPr>
      </w:pPr>
      <w:r w:rsidRPr="00C007A4">
        <w:rPr>
          <w:bCs/>
        </w:rPr>
        <w:lastRenderedPageBreak/>
        <w:t>What is the current level of impact?</w:t>
      </w:r>
    </w:p>
    <w:p w14:paraId="139C2081" w14:textId="77777777" w:rsidR="001E558A" w:rsidRPr="00C007A4" w:rsidRDefault="001E558A" w:rsidP="001E558A">
      <w:pPr>
        <w:pStyle w:val="ListParagraph"/>
        <w:numPr>
          <w:ilvl w:val="1"/>
          <w:numId w:val="44"/>
        </w:numPr>
        <w:spacing w:before="120" w:after="120" w:line="300" w:lineRule="atLeast"/>
        <w:contextualSpacing w:val="0"/>
        <w:rPr>
          <w:color w:val="auto"/>
          <w:sz w:val="24"/>
        </w:rPr>
      </w:pPr>
      <w:r w:rsidRPr="00C007A4">
        <w:rPr>
          <w:color w:val="auto"/>
          <w:sz w:val="24"/>
        </w:rPr>
        <w:t>Level 1</w:t>
      </w:r>
    </w:p>
    <w:p w14:paraId="6797BBAB" w14:textId="77777777" w:rsidR="001E558A" w:rsidRPr="00C007A4" w:rsidRDefault="001E558A" w:rsidP="001E558A">
      <w:pPr>
        <w:pStyle w:val="ListParagraph"/>
        <w:numPr>
          <w:ilvl w:val="1"/>
          <w:numId w:val="44"/>
        </w:numPr>
        <w:spacing w:before="120" w:after="120" w:line="300" w:lineRule="atLeast"/>
        <w:contextualSpacing w:val="0"/>
        <w:rPr>
          <w:color w:val="auto"/>
          <w:sz w:val="24"/>
        </w:rPr>
      </w:pPr>
      <w:r w:rsidRPr="00C007A4">
        <w:rPr>
          <w:color w:val="auto"/>
          <w:sz w:val="24"/>
        </w:rPr>
        <w:t>Level 2</w:t>
      </w:r>
    </w:p>
    <w:p w14:paraId="430781E9" w14:textId="77777777" w:rsidR="001E558A" w:rsidRPr="00C007A4" w:rsidRDefault="001E558A" w:rsidP="001E558A">
      <w:pPr>
        <w:pStyle w:val="ListParagraph"/>
        <w:numPr>
          <w:ilvl w:val="1"/>
          <w:numId w:val="44"/>
        </w:numPr>
        <w:spacing w:before="120" w:after="120" w:line="300" w:lineRule="atLeast"/>
        <w:contextualSpacing w:val="0"/>
        <w:rPr>
          <w:color w:val="auto"/>
          <w:sz w:val="24"/>
        </w:rPr>
      </w:pPr>
      <w:r w:rsidRPr="00C007A4">
        <w:rPr>
          <w:color w:val="auto"/>
          <w:sz w:val="24"/>
        </w:rPr>
        <w:t>Level 3</w:t>
      </w:r>
    </w:p>
    <w:p w14:paraId="120FABFA" w14:textId="77777777" w:rsidR="001E558A" w:rsidRPr="00C007A4" w:rsidRDefault="001E558A" w:rsidP="001E558A">
      <w:pPr>
        <w:spacing w:after="120" w:line="300" w:lineRule="atLeast"/>
      </w:pPr>
    </w:p>
    <w:p w14:paraId="7E45519C" w14:textId="77777777" w:rsidR="001E558A" w:rsidRPr="00C007A4" w:rsidRDefault="001E558A" w:rsidP="001E558A">
      <w:pPr>
        <w:spacing w:after="120" w:line="300" w:lineRule="atLeast"/>
        <w:rPr>
          <w:bCs/>
        </w:rPr>
      </w:pPr>
      <w:r w:rsidRPr="00C007A4">
        <w:rPr>
          <w:bCs/>
        </w:rPr>
        <w:t>Have there been any other changes that impact:</w:t>
      </w:r>
    </w:p>
    <w:p w14:paraId="4458CBED" w14:textId="77777777" w:rsidR="001E558A" w:rsidRPr="00C007A4" w:rsidRDefault="001E558A" w:rsidP="001E558A">
      <w:pPr>
        <w:pStyle w:val="ListParagraph"/>
        <w:numPr>
          <w:ilvl w:val="1"/>
          <w:numId w:val="45"/>
        </w:numPr>
        <w:spacing w:before="120" w:after="120" w:line="300" w:lineRule="atLeast"/>
        <w:contextualSpacing w:val="0"/>
        <w:rPr>
          <w:color w:val="auto"/>
          <w:sz w:val="24"/>
        </w:rPr>
      </w:pPr>
      <w:r w:rsidRPr="00C007A4">
        <w:rPr>
          <w:color w:val="auto"/>
          <w:sz w:val="24"/>
        </w:rPr>
        <w:t xml:space="preserve">Reporting needs </w:t>
      </w:r>
    </w:p>
    <w:p w14:paraId="1D941F7D" w14:textId="77777777" w:rsidR="001E558A" w:rsidRPr="00C007A4" w:rsidRDefault="001E558A" w:rsidP="001E558A">
      <w:pPr>
        <w:pStyle w:val="ListParagraph"/>
        <w:numPr>
          <w:ilvl w:val="1"/>
          <w:numId w:val="45"/>
        </w:numPr>
        <w:spacing w:before="120" w:after="120" w:line="300" w:lineRule="atLeast"/>
        <w:contextualSpacing w:val="0"/>
        <w:rPr>
          <w:color w:val="auto"/>
          <w:sz w:val="24"/>
        </w:rPr>
      </w:pPr>
      <w:r w:rsidRPr="00C007A4">
        <w:rPr>
          <w:color w:val="auto"/>
          <w:sz w:val="24"/>
        </w:rPr>
        <w:t>Resources</w:t>
      </w:r>
    </w:p>
    <w:p w14:paraId="5688B076" w14:textId="77777777" w:rsidR="001E558A" w:rsidRPr="00C007A4" w:rsidRDefault="001E558A" w:rsidP="001E558A">
      <w:pPr>
        <w:pStyle w:val="ListParagraph"/>
        <w:numPr>
          <w:ilvl w:val="1"/>
          <w:numId w:val="45"/>
        </w:numPr>
        <w:spacing w:before="120" w:after="120" w:line="300" w:lineRule="atLeast"/>
        <w:contextualSpacing w:val="0"/>
        <w:rPr>
          <w:color w:val="auto"/>
          <w:sz w:val="24"/>
        </w:rPr>
      </w:pPr>
      <w:r w:rsidRPr="00C007A4">
        <w:rPr>
          <w:color w:val="auto"/>
          <w:sz w:val="24"/>
        </w:rPr>
        <w:t>Specialist knowledge</w:t>
      </w:r>
    </w:p>
    <w:p w14:paraId="54E68598" w14:textId="77777777" w:rsidR="001E558A" w:rsidRPr="00C007A4" w:rsidRDefault="001E558A" w:rsidP="001E558A">
      <w:pPr>
        <w:pStyle w:val="ListParagraph"/>
        <w:numPr>
          <w:ilvl w:val="1"/>
          <w:numId w:val="45"/>
        </w:numPr>
        <w:spacing w:before="120" w:after="120" w:line="300" w:lineRule="atLeast"/>
        <w:contextualSpacing w:val="0"/>
        <w:rPr>
          <w:color w:val="auto"/>
          <w:sz w:val="24"/>
        </w:rPr>
      </w:pPr>
      <w:r w:rsidRPr="00C007A4">
        <w:rPr>
          <w:color w:val="auto"/>
          <w:sz w:val="24"/>
        </w:rPr>
        <w:t>Legislative requirements</w:t>
      </w:r>
    </w:p>
    <w:p w14:paraId="2A9FF32F" w14:textId="77777777" w:rsidR="001E558A" w:rsidRPr="001E558A" w:rsidRDefault="001E558A" w:rsidP="001E558A">
      <w:pPr>
        <w:spacing w:after="120" w:line="300" w:lineRule="atLeast"/>
      </w:pPr>
    </w:p>
    <w:p w14:paraId="5541192E" w14:textId="77777777" w:rsidR="001E558A" w:rsidRPr="001E558A" w:rsidRDefault="001E558A" w:rsidP="001E558A">
      <w:pPr>
        <w:spacing w:after="120" w:line="300" w:lineRule="atLeast"/>
      </w:pPr>
      <w:r w:rsidRPr="001E558A">
        <w:t>If so detail them here:</w:t>
      </w:r>
    </w:p>
    <w:p w14:paraId="3D6FE203" w14:textId="77777777" w:rsidR="001E558A" w:rsidRDefault="001E558A" w:rsidP="001E558A">
      <w:pPr>
        <w:spacing w:after="120" w:line="300" w:lineRule="atLeast"/>
      </w:pPr>
      <w:r>
        <w:rPr>
          <w:b/>
          <w:bCs/>
          <w:noProof/>
          <w:lang w:eastAsia="en-AU"/>
        </w:rPr>
        <mc:AlternateContent>
          <mc:Choice Requires="wps">
            <w:drawing>
              <wp:anchor distT="0" distB="0" distL="114300" distR="114300" simplePos="0" relativeHeight="251659264" behindDoc="0" locked="0" layoutInCell="1" allowOverlap="1" wp14:anchorId="6D30C9FE" wp14:editId="03C1FD94">
                <wp:simplePos x="0" y="0"/>
                <wp:positionH relativeFrom="margin">
                  <wp:align>right</wp:align>
                </wp:positionH>
                <wp:positionV relativeFrom="paragraph">
                  <wp:posOffset>102279</wp:posOffset>
                </wp:positionV>
                <wp:extent cx="5722883" cy="3491345"/>
                <wp:effectExtent l="0" t="0" r="11430" b="13970"/>
                <wp:wrapNone/>
                <wp:docPr id="256" name="Rectangle 256"/>
                <wp:cNvGraphicFramePr/>
                <a:graphic xmlns:a="http://schemas.openxmlformats.org/drawingml/2006/main">
                  <a:graphicData uri="http://schemas.microsoft.com/office/word/2010/wordprocessingShape">
                    <wps:wsp>
                      <wps:cNvSpPr/>
                      <wps:spPr>
                        <a:xfrm>
                          <a:off x="0" y="0"/>
                          <a:ext cx="5722883" cy="349134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79B64" id="Rectangle 256" o:spid="_x0000_s1026" style="position:absolute;margin-left:399.4pt;margin-top:8.05pt;width:450.6pt;height:27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" fillcolor="white [3201]" strokecolor="black [3200]" strokeweight="1pt">
                <w10:wrap anchorx="margin"/>
              </v:rect>
            </w:pict>
          </mc:Fallback>
        </mc:AlternateContent>
      </w:r>
    </w:p>
    <w:p w14:paraId="083E60F0" w14:textId="77777777" w:rsidR="001E558A" w:rsidRPr="00B316BA" w:rsidRDefault="001E558A" w:rsidP="001E558A">
      <w:pPr>
        <w:spacing w:after="120" w:line="300" w:lineRule="atLeast"/>
      </w:pPr>
    </w:p>
    <w:p w14:paraId="5C19947A" w14:textId="77777777" w:rsidR="001E558A" w:rsidRDefault="001E558A" w:rsidP="001E558A">
      <w:pPr>
        <w:spacing w:after="120" w:line="300" w:lineRule="atLeast"/>
        <w:rPr>
          <w:b/>
          <w:bCs/>
          <w:szCs w:val="22"/>
        </w:rPr>
      </w:pPr>
    </w:p>
    <w:p w14:paraId="5C61FC7D" w14:textId="77777777" w:rsidR="00395DF8" w:rsidRPr="00376336" w:rsidRDefault="001E558A" w:rsidP="00376336">
      <w:pPr>
        <w:spacing w:after="120" w:line="300" w:lineRule="atLeast"/>
        <w:rPr>
          <w:b/>
          <w:bCs/>
          <w:szCs w:val="22"/>
        </w:rPr>
      </w:pPr>
      <w:r>
        <w:rPr>
          <w:b/>
          <w:bCs/>
          <w:szCs w:val="22"/>
        </w:rPr>
        <w:br w:type="page"/>
      </w:r>
    </w:p>
    <w:p w14:paraId="36201E07" w14:textId="77777777" w:rsidR="00EB57C5" w:rsidRPr="006A6EDE" w:rsidRDefault="00C14E3C" w:rsidP="00C007A4">
      <w:pPr>
        <w:pStyle w:val="Heading1"/>
        <w:numPr>
          <w:ilvl w:val="0"/>
          <w:numId w:val="0"/>
        </w:numPr>
        <w:ind w:left="357" w:hanging="357"/>
      </w:pPr>
      <w:bookmarkStart w:id="11" w:name="_Toc32568019"/>
      <w:r>
        <w:lastRenderedPageBreak/>
        <w:t>Stakeholder groups</w:t>
      </w:r>
      <w:bookmarkEnd w:id="11"/>
    </w:p>
    <w:p w14:paraId="092CCB7D" w14:textId="77777777" w:rsidR="00C14E3C" w:rsidRPr="00C14E3C" w:rsidRDefault="00C14E3C" w:rsidP="00C14E3C">
      <w:pPr>
        <w:spacing w:after="120" w:line="300" w:lineRule="atLeast"/>
        <w:rPr>
          <w:rFonts w:ascii="Trebuchet MS" w:hAnsi="Trebuchet MS"/>
          <w:bCs/>
          <w:szCs w:val="22"/>
        </w:rPr>
      </w:pPr>
      <w:r w:rsidRPr="00C14E3C">
        <w:rPr>
          <w:rFonts w:ascii="Trebuchet MS" w:hAnsi="Trebuchet MS"/>
          <w:bCs/>
          <w:szCs w:val="22"/>
        </w:rPr>
        <w:t>Review the current stakeholder list against the Stakeholder Mapping Template, which is available</w:t>
      </w:r>
      <w:r>
        <w:rPr>
          <w:rFonts w:ascii="Trebuchet MS" w:hAnsi="Trebuchet MS"/>
          <w:bCs/>
          <w:szCs w:val="22"/>
        </w:rPr>
        <w:t xml:space="preserve"> </w:t>
      </w:r>
      <w:r w:rsidRPr="00C007A4">
        <w:rPr>
          <w:rFonts w:ascii="Trebuchet MS" w:hAnsi="Trebuchet MS"/>
          <w:bCs/>
          <w:szCs w:val="22"/>
        </w:rPr>
        <w:t xml:space="preserve">at </w:t>
      </w:r>
      <w:r w:rsidR="00C007A4" w:rsidRPr="00C007A4">
        <w:rPr>
          <w:rFonts w:ascii="Trebuchet MS" w:hAnsi="Trebuchet MS"/>
          <w:bCs/>
          <w:szCs w:val="22"/>
        </w:rPr>
        <w:t xml:space="preserve">in the </w:t>
      </w:r>
      <w:r w:rsidR="00C007A4" w:rsidRPr="00C007A4">
        <w:rPr>
          <w:rFonts w:ascii="Trebuchet MS" w:hAnsi="Trebuchet MS"/>
          <w:bCs/>
          <w:i/>
          <w:szCs w:val="22"/>
        </w:rPr>
        <w:t>Resource and design tools</w:t>
      </w:r>
      <w:r w:rsidR="00C007A4" w:rsidRPr="00C007A4">
        <w:rPr>
          <w:rFonts w:ascii="Trebuchet MS" w:hAnsi="Trebuchet MS"/>
          <w:bCs/>
          <w:szCs w:val="22"/>
        </w:rPr>
        <w:t xml:space="preserve"> document</w:t>
      </w:r>
      <w:r w:rsidRPr="00C007A4">
        <w:rPr>
          <w:rFonts w:ascii="Trebuchet MS" w:hAnsi="Trebuchet MS"/>
          <w:bCs/>
          <w:szCs w:val="22"/>
        </w:rPr>
        <w:t>.</w:t>
      </w:r>
      <w:r w:rsidRPr="00C14E3C">
        <w:rPr>
          <w:rFonts w:ascii="Trebuchet MS" w:hAnsi="Trebuchet MS"/>
          <w:bCs/>
          <w:szCs w:val="22"/>
        </w:rPr>
        <w:t xml:space="preserve"> Have any stakeholders moved position on the quadrant?</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1701"/>
        <w:gridCol w:w="1701"/>
        <w:gridCol w:w="1927"/>
      </w:tblGrid>
      <w:tr w:rsidR="00C14E3C" w:rsidRPr="00C14E3C" w14:paraId="79339BF6" w14:textId="77777777" w:rsidTr="00C14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auto"/>
          </w:tcPr>
          <w:p w14:paraId="16871ED4" w14:textId="77777777" w:rsidR="00C14E3C" w:rsidRPr="00C14E3C" w:rsidRDefault="00C14E3C" w:rsidP="00AC2269">
            <w:pPr>
              <w:spacing w:after="120" w:line="300" w:lineRule="atLeast"/>
              <w:rPr>
                <w:color w:val="auto"/>
                <w:szCs w:val="22"/>
              </w:rPr>
            </w:pPr>
            <w:r w:rsidRPr="00C14E3C">
              <w:rPr>
                <w:color w:val="auto"/>
                <w:szCs w:val="22"/>
              </w:rPr>
              <w:t>Stakeholder name / group</w:t>
            </w:r>
          </w:p>
        </w:tc>
        <w:tc>
          <w:tcPr>
            <w:tcW w:w="1559" w:type="dxa"/>
            <w:tcBorders>
              <w:top w:val="none" w:sz="0" w:space="0" w:color="auto"/>
              <w:left w:val="none" w:sz="0" w:space="0" w:color="auto"/>
              <w:bottom w:val="none" w:sz="0" w:space="0" w:color="auto"/>
              <w:right w:val="none" w:sz="0" w:space="0" w:color="auto"/>
            </w:tcBorders>
            <w:shd w:val="clear" w:color="auto" w:fill="auto"/>
          </w:tcPr>
          <w:p w14:paraId="58B66921"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Old position</w:t>
            </w:r>
          </w:p>
        </w:tc>
        <w:tc>
          <w:tcPr>
            <w:tcW w:w="1701" w:type="dxa"/>
            <w:tcBorders>
              <w:top w:val="none" w:sz="0" w:space="0" w:color="auto"/>
              <w:left w:val="none" w:sz="0" w:space="0" w:color="auto"/>
              <w:bottom w:val="none" w:sz="0" w:space="0" w:color="auto"/>
              <w:right w:val="none" w:sz="0" w:space="0" w:color="auto"/>
            </w:tcBorders>
            <w:shd w:val="clear" w:color="auto" w:fill="auto"/>
          </w:tcPr>
          <w:p w14:paraId="68EC0714"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New position</w:t>
            </w:r>
          </w:p>
        </w:tc>
        <w:tc>
          <w:tcPr>
            <w:tcW w:w="1701" w:type="dxa"/>
            <w:tcBorders>
              <w:top w:val="none" w:sz="0" w:space="0" w:color="auto"/>
              <w:left w:val="none" w:sz="0" w:space="0" w:color="auto"/>
              <w:bottom w:val="none" w:sz="0" w:space="0" w:color="auto"/>
              <w:right w:val="none" w:sz="0" w:space="0" w:color="auto"/>
            </w:tcBorders>
            <w:shd w:val="clear" w:color="auto" w:fill="auto"/>
          </w:tcPr>
          <w:p w14:paraId="41D88047"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Notes</w:t>
            </w:r>
          </w:p>
        </w:tc>
        <w:tc>
          <w:tcPr>
            <w:tcW w:w="1927" w:type="dxa"/>
            <w:tcBorders>
              <w:top w:val="none" w:sz="0" w:space="0" w:color="auto"/>
              <w:left w:val="none" w:sz="0" w:space="0" w:color="auto"/>
              <w:bottom w:val="none" w:sz="0" w:space="0" w:color="auto"/>
              <w:right w:val="none" w:sz="0" w:space="0" w:color="auto"/>
            </w:tcBorders>
            <w:shd w:val="clear" w:color="auto" w:fill="auto"/>
          </w:tcPr>
          <w:p w14:paraId="29BE00DB"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Action/s</w:t>
            </w:r>
          </w:p>
        </w:tc>
      </w:tr>
      <w:tr w:rsidR="00C14E3C" w:rsidRPr="00C14E3C" w14:paraId="466FE542" w14:textId="77777777" w:rsidTr="00C1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BF3145E" w14:textId="77777777" w:rsidR="00C14E3C" w:rsidRPr="00C14E3C" w:rsidRDefault="00C14E3C" w:rsidP="00AC2269">
            <w:pPr>
              <w:spacing w:after="120" w:line="300" w:lineRule="atLeast"/>
              <w:rPr>
                <w:b w:val="0"/>
                <w:bCs w:val="0"/>
                <w:iCs/>
                <w:color w:val="4F81BD" w:themeColor="accent1"/>
                <w:sz w:val="22"/>
                <w:szCs w:val="22"/>
              </w:rPr>
            </w:pPr>
            <w:r w:rsidRPr="00C14E3C">
              <w:rPr>
                <w:b w:val="0"/>
                <w:bCs w:val="0"/>
                <w:iCs/>
                <w:color w:val="4F81BD" w:themeColor="accent1"/>
                <w:sz w:val="22"/>
                <w:szCs w:val="22"/>
              </w:rPr>
              <w:t>ie. Smith Street Residents Association</w:t>
            </w:r>
          </w:p>
        </w:tc>
        <w:tc>
          <w:tcPr>
            <w:tcW w:w="1559" w:type="dxa"/>
            <w:shd w:val="clear" w:color="auto" w:fill="auto"/>
          </w:tcPr>
          <w:p w14:paraId="4761387C"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C14E3C">
              <w:rPr>
                <w:iCs/>
                <w:color w:val="4F81BD" w:themeColor="accent1"/>
                <w:sz w:val="22"/>
                <w:szCs w:val="22"/>
              </w:rPr>
              <w:t>Low interest, low influence</w:t>
            </w:r>
          </w:p>
        </w:tc>
        <w:tc>
          <w:tcPr>
            <w:tcW w:w="1701" w:type="dxa"/>
            <w:shd w:val="clear" w:color="auto" w:fill="auto"/>
          </w:tcPr>
          <w:p w14:paraId="77C0BAD2"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C14E3C">
              <w:rPr>
                <w:iCs/>
                <w:color w:val="4F81BD" w:themeColor="accent1"/>
                <w:sz w:val="22"/>
                <w:szCs w:val="22"/>
              </w:rPr>
              <w:t>High interest, low influence</w:t>
            </w:r>
          </w:p>
        </w:tc>
        <w:tc>
          <w:tcPr>
            <w:tcW w:w="1701" w:type="dxa"/>
            <w:shd w:val="clear" w:color="auto" w:fill="auto"/>
          </w:tcPr>
          <w:p w14:paraId="37CBF8F5"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C14E3C">
              <w:rPr>
                <w:iCs/>
                <w:color w:val="4F81BD" w:themeColor="accent1"/>
                <w:sz w:val="22"/>
                <w:szCs w:val="22"/>
              </w:rPr>
              <w:t xml:space="preserve">Started lobbying local MP </w:t>
            </w:r>
          </w:p>
        </w:tc>
        <w:tc>
          <w:tcPr>
            <w:tcW w:w="1927" w:type="dxa"/>
            <w:shd w:val="clear" w:color="auto" w:fill="auto"/>
          </w:tcPr>
          <w:p w14:paraId="271AB3C9"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 w:val="22"/>
                <w:szCs w:val="22"/>
              </w:rPr>
            </w:pPr>
            <w:r w:rsidRPr="00C14E3C">
              <w:rPr>
                <w:iCs/>
                <w:color w:val="4F81BD" w:themeColor="accent1"/>
                <w:sz w:val="22"/>
                <w:szCs w:val="22"/>
              </w:rPr>
              <w:t>Move from Inform to Consult</w:t>
            </w:r>
          </w:p>
        </w:tc>
      </w:tr>
      <w:tr w:rsidR="00C14E3C" w:rsidRPr="00C14E3C" w14:paraId="1C2B4DE6" w14:textId="77777777" w:rsidTr="00C14E3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DBAFA81" w14:textId="77777777" w:rsidR="00C14E3C" w:rsidRPr="00C14E3C" w:rsidRDefault="00C14E3C" w:rsidP="00AC2269">
            <w:pPr>
              <w:spacing w:after="120" w:line="300" w:lineRule="atLeast"/>
              <w:rPr>
                <w:b w:val="0"/>
                <w:i/>
                <w:iCs/>
                <w:sz w:val="22"/>
                <w:szCs w:val="22"/>
              </w:rPr>
            </w:pPr>
          </w:p>
        </w:tc>
        <w:tc>
          <w:tcPr>
            <w:tcW w:w="1559" w:type="dxa"/>
            <w:shd w:val="clear" w:color="auto" w:fill="auto"/>
          </w:tcPr>
          <w:p w14:paraId="1929056D"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sz w:val="22"/>
                <w:szCs w:val="22"/>
              </w:rPr>
            </w:pPr>
          </w:p>
        </w:tc>
        <w:tc>
          <w:tcPr>
            <w:tcW w:w="1701" w:type="dxa"/>
            <w:shd w:val="clear" w:color="auto" w:fill="auto"/>
          </w:tcPr>
          <w:p w14:paraId="55C1E2EA"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sz w:val="22"/>
                <w:szCs w:val="22"/>
              </w:rPr>
            </w:pPr>
          </w:p>
        </w:tc>
        <w:tc>
          <w:tcPr>
            <w:tcW w:w="1701" w:type="dxa"/>
            <w:shd w:val="clear" w:color="auto" w:fill="auto"/>
          </w:tcPr>
          <w:p w14:paraId="0A2B0D51"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sz w:val="22"/>
                <w:szCs w:val="22"/>
              </w:rPr>
            </w:pPr>
          </w:p>
        </w:tc>
        <w:tc>
          <w:tcPr>
            <w:tcW w:w="1927" w:type="dxa"/>
            <w:shd w:val="clear" w:color="auto" w:fill="auto"/>
          </w:tcPr>
          <w:p w14:paraId="30AA9BE4"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sz w:val="22"/>
                <w:szCs w:val="22"/>
              </w:rPr>
            </w:pPr>
          </w:p>
        </w:tc>
      </w:tr>
      <w:tr w:rsidR="00C14E3C" w:rsidRPr="00C14E3C" w14:paraId="56A2580D" w14:textId="77777777" w:rsidTr="00C1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45842C0" w14:textId="77777777" w:rsidR="00C14E3C" w:rsidRPr="00C14E3C" w:rsidRDefault="00C14E3C" w:rsidP="00AC2269">
            <w:pPr>
              <w:spacing w:after="120" w:line="300" w:lineRule="atLeast"/>
              <w:rPr>
                <w:b w:val="0"/>
                <w:bCs w:val="0"/>
                <w:sz w:val="22"/>
                <w:szCs w:val="22"/>
              </w:rPr>
            </w:pPr>
          </w:p>
        </w:tc>
        <w:tc>
          <w:tcPr>
            <w:tcW w:w="1559" w:type="dxa"/>
            <w:shd w:val="clear" w:color="auto" w:fill="auto"/>
          </w:tcPr>
          <w:p w14:paraId="0905A38F"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sz w:val="22"/>
                <w:szCs w:val="22"/>
              </w:rPr>
            </w:pPr>
          </w:p>
        </w:tc>
        <w:tc>
          <w:tcPr>
            <w:tcW w:w="1701" w:type="dxa"/>
            <w:shd w:val="clear" w:color="auto" w:fill="auto"/>
          </w:tcPr>
          <w:p w14:paraId="38605654"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sz w:val="22"/>
                <w:szCs w:val="22"/>
              </w:rPr>
            </w:pPr>
          </w:p>
        </w:tc>
        <w:tc>
          <w:tcPr>
            <w:tcW w:w="1701" w:type="dxa"/>
            <w:shd w:val="clear" w:color="auto" w:fill="auto"/>
          </w:tcPr>
          <w:p w14:paraId="62DCA2E4"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sz w:val="22"/>
                <w:szCs w:val="22"/>
              </w:rPr>
            </w:pPr>
          </w:p>
        </w:tc>
        <w:tc>
          <w:tcPr>
            <w:tcW w:w="1927" w:type="dxa"/>
            <w:shd w:val="clear" w:color="auto" w:fill="auto"/>
          </w:tcPr>
          <w:p w14:paraId="4561DE84"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sz w:val="22"/>
                <w:szCs w:val="22"/>
              </w:rPr>
            </w:pPr>
          </w:p>
        </w:tc>
      </w:tr>
    </w:tbl>
    <w:p w14:paraId="2D18CC5B" w14:textId="77777777" w:rsidR="00C14E3C" w:rsidRPr="00C14E3C" w:rsidRDefault="00C14E3C" w:rsidP="00C14E3C">
      <w:pPr>
        <w:spacing w:after="120" w:line="300" w:lineRule="atLeast"/>
        <w:rPr>
          <w:szCs w:val="22"/>
        </w:rPr>
      </w:pPr>
    </w:p>
    <w:p w14:paraId="2B648C89" w14:textId="77777777" w:rsidR="00C14E3C" w:rsidRPr="00C14E3C" w:rsidRDefault="00C14E3C" w:rsidP="00C14E3C">
      <w:pPr>
        <w:spacing w:after="120" w:line="300" w:lineRule="atLeast"/>
        <w:rPr>
          <w:bCs/>
          <w:szCs w:val="22"/>
        </w:rPr>
      </w:pPr>
      <w:r w:rsidRPr="00C14E3C">
        <w:rPr>
          <w:bCs/>
          <w:szCs w:val="22"/>
        </w:rPr>
        <w:t>Has the level of participation (ie. inform, consult, involve, collaborate, empower) changed for any stakeholders?</w:t>
      </w:r>
    </w:p>
    <w:tbl>
      <w:tblPr>
        <w:tblStyle w:val="GridTable4-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57"/>
        <w:gridCol w:w="1699"/>
        <w:gridCol w:w="3614"/>
      </w:tblGrid>
      <w:tr w:rsidR="00C14E3C" w:rsidRPr="00C14E3C" w14:paraId="12314A86" w14:textId="77777777" w:rsidTr="00C14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Borders>
              <w:top w:val="none" w:sz="0" w:space="0" w:color="auto"/>
              <w:left w:val="none" w:sz="0" w:space="0" w:color="auto"/>
              <w:bottom w:val="none" w:sz="0" w:space="0" w:color="auto"/>
              <w:right w:val="none" w:sz="0" w:space="0" w:color="auto"/>
            </w:tcBorders>
            <w:shd w:val="clear" w:color="auto" w:fill="auto"/>
          </w:tcPr>
          <w:p w14:paraId="4B703691" w14:textId="77777777" w:rsidR="00C14E3C" w:rsidRPr="00C14E3C" w:rsidRDefault="00C14E3C" w:rsidP="00AC2269">
            <w:pPr>
              <w:spacing w:after="120" w:line="300" w:lineRule="atLeast"/>
              <w:rPr>
                <w:color w:val="auto"/>
                <w:szCs w:val="22"/>
              </w:rPr>
            </w:pPr>
            <w:r w:rsidRPr="00C14E3C">
              <w:rPr>
                <w:color w:val="auto"/>
                <w:szCs w:val="22"/>
              </w:rPr>
              <w:t>Stakeholder name / group</w:t>
            </w:r>
          </w:p>
        </w:tc>
        <w:tc>
          <w:tcPr>
            <w:tcW w:w="1657" w:type="dxa"/>
            <w:tcBorders>
              <w:top w:val="none" w:sz="0" w:space="0" w:color="auto"/>
              <w:left w:val="none" w:sz="0" w:space="0" w:color="auto"/>
              <w:bottom w:val="none" w:sz="0" w:space="0" w:color="auto"/>
              <w:right w:val="none" w:sz="0" w:space="0" w:color="auto"/>
            </w:tcBorders>
            <w:shd w:val="clear" w:color="auto" w:fill="auto"/>
          </w:tcPr>
          <w:p w14:paraId="2AEA2781"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Old level of participation</w:t>
            </w:r>
          </w:p>
        </w:tc>
        <w:tc>
          <w:tcPr>
            <w:tcW w:w="1699" w:type="dxa"/>
            <w:tcBorders>
              <w:top w:val="none" w:sz="0" w:space="0" w:color="auto"/>
              <w:left w:val="none" w:sz="0" w:space="0" w:color="auto"/>
              <w:bottom w:val="none" w:sz="0" w:space="0" w:color="auto"/>
              <w:right w:val="none" w:sz="0" w:space="0" w:color="auto"/>
            </w:tcBorders>
            <w:shd w:val="clear" w:color="auto" w:fill="auto"/>
          </w:tcPr>
          <w:p w14:paraId="73FA36A2"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New level of participation</w:t>
            </w:r>
          </w:p>
        </w:tc>
        <w:tc>
          <w:tcPr>
            <w:tcW w:w="3614" w:type="dxa"/>
            <w:tcBorders>
              <w:top w:val="none" w:sz="0" w:space="0" w:color="auto"/>
              <w:left w:val="none" w:sz="0" w:space="0" w:color="auto"/>
              <w:bottom w:val="none" w:sz="0" w:space="0" w:color="auto"/>
              <w:right w:val="none" w:sz="0" w:space="0" w:color="auto"/>
            </w:tcBorders>
            <w:shd w:val="clear" w:color="auto" w:fill="auto"/>
          </w:tcPr>
          <w:p w14:paraId="610EDC96"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Notes / actions</w:t>
            </w:r>
          </w:p>
        </w:tc>
      </w:tr>
      <w:tr w:rsidR="00C14E3C" w:rsidRPr="00C14E3C" w14:paraId="254C7B0D" w14:textId="77777777" w:rsidTr="00C1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804BCF7" w14:textId="77777777" w:rsidR="00C14E3C" w:rsidRPr="00C14E3C" w:rsidRDefault="00C14E3C" w:rsidP="00AC2269">
            <w:pPr>
              <w:spacing w:after="120" w:line="300" w:lineRule="atLeast"/>
              <w:rPr>
                <w:b w:val="0"/>
                <w:bCs w:val="0"/>
                <w:iCs/>
                <w:color w:val="4F81BD" w:themeColor="accent1"/>
                <w:szCs w:val="22"/>
              </w:rPr>
            </w:pPr>
            <w:r w:rsidRPr="00C14E3C">
              <w:rPr>
                <w:b w:val="0"/>
                <w:bCs w:val="0"/>
                <w:iCs/>
                <w:color w:val="4F81BD" w:themeColor="accent1"/>
                <w:szCs w:val="22"/>
              </w:rPr>
              <w:t>ie. Smith Street Residents Association</w:t>
            </w:r>
          </w:p>
        </w:tc>
        <w:tc>
          <w:tcPr>
            <w:tcW w:w="1657" w:type="dxa"/>
            <w:shd w:val="clear" w:color="auto" w:fill="auto"/>
          </w:tcPr>
          <w:p w14:paraId="38D211BE"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C14E3C">
              <w:rPr>
                <w:iCs/>
                <w:color w:val="4F81BD" w:themeColor="accent1"/>
                <w:szCs w:val="22"/>
              </w:rPr>
              <w:t>Inform</w:t>
            </w:r>
          </w:p>
        </w:tc>
        <w:tc>
          <w:tcPr>
            <w:tcW w:w="1699" w:type="dxa"/>
            <w:shd w:val="clear" w:color="auto" w:fill="auto"/>
          </w:tcPr>
          <w:p w14:paraId="6DFF80D6"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C14E3C">
              <w:rPr>
                <w:iCs/>
                <w:color w:val="4F81BD" w:themeColor="accent1"/>
                <w:szCs w:val="22"/>
              </w:rPr>
              <w:t>Consult</w:t>
            </w:r>
          </w:p>
        </w:tc>
        <w:tc>
          <w:tcPr>
            <w:tcW w:w="3614" w:type="dxa"/>
            <w:shd w:val="clear" w:color="auto" w:fill="auto"/>
          </w:tcPr>
          <w:p w14:paraId="7DFE7146"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C14E3C">
              <w:rPr>
                <w:iCs/>
                <w:color w:val="4F81BD" w:themeColor="accent1"/>
                <w:szCs w:val="22"/>
              </w:rPr>
              <w:t>Arrange briefing meeting</w:t>
            </w:r>
          </w:p>
        </w:tc>
      </w:tr>
      <w:tr w:rsidR="00C14E3C" w:rsidRPr="00C14E3C" w14:paraId="2E20382F" w14:textId="77777777" w:rsidTr="00C14E3C">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2195581" w14:textId="77777777" w:rsidR="00C14E3C" w:rsidRPr="00C14E3C" w:rsidRDefault="00C14E3C" w:rsidP="00AC2269">
            <w:pPr>
              <w:spacing w:after="120" w:line="300" w:lineRule="atLeast"/>
              <w:rPr>
                <w:b w:val="0"/>
                <w:i/>
                <w:iCs/>
                <w:color w:val="4F81BD" w:themeColor="accent1"/>
                <w:szCs w:val="22"/>
              </w:rPr>
            </w:pPr>
          </w:p>
        </w:tc>
        <w:tc>
          <w:tcPr>
            <w:tcW w:w="1657" w:type="dxa"/>
            <w:shd w:val="clear" w:color="auto" w:fill="auto"/>
          </w:tcPr>
          <w:p w14:paraId="20F1D6AF"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color w:val="4F81BD" w:themeColor="accent1"/>
                <w:szCs w:val="22"/>
              </w:rPr>
            </w:pPr>
          </w:p>
        </w:tc>
        <w:tc>
          <w:tcPr>
            <w:tcW w:w="1699" w:type="dxa"/>
            <w:shd w:val="clear" w:color="auto" w:fill="auto"/>
          </w:tcPr>
          <w:p w14:paraId="78C5C07B"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color w:val="4F81BD" w:themeColor="accent1"/>
                <w:szCs w:val="22"/>
              </w:rPr>
            </w:pPr>
          </w:p>
        </w:tc>
        <w:tc>
          <w:tcPr>
            <w:tcW w:w="3614" w:type="dxa"/>
            <w:shd w:val="clear" w:color="auto" w:fill="auto"/>
          </w:tcPr>
          <w:p w14:paraId="55761569"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color w:val="4F81BD" w:themeColor="accent1"/>
                <w:szCs w:val="22"/>
              </w:rPr>
            </w:pPr>
          </w:p>
        </w:tc>
      </w:tr>
      <w:tr w:rsidR="00C14E3C" w:rsidRPr="00C14E3C" w14:paraId="1B3C1ACF" w14:textId="77777777" w:rsidTr="00C1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25183127" w14:textId="77777777" w:rsidR="00C14E3C" w:rsidRPr="00C14E3C" w:rsidRDefault="00C14E3C" w:rsidP="00AC2269">
            <w:pPr>
              <w:spacing w:after="120" w:line="300" w:lineRule="atLeast"/>
              <w:rPr>
                <w:b w:val="0"/>
                <w:bCs w:val="0"/>
                <w:color w:val="4F81BD" w:themeColor="accent1"/>
                <w:szCs w:val="22"/>
              </w:rPr>
            </w:pPr>
          </w:p>
        </w:tc>
        <w:tc>
          <w:tcPr>
            <w:tcW w:w="1657" w:type="dxa"/>
            <w:shd w:val="clear" w:color="auto" w:fill="auto"/>
          </w:tcPr>
          <w:p w14:paraId="2C2262FC"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color w:val="4F81BD" w:themeColor="accent1"/>
                <w:szCs w:val="22"/>
              </w:rPr>
            </w:pPr>
          </w:p>
        </w:tc>
        <w:tc>
          <w:tcPr>
            <w:tcW w:w="1699" w:type="dxa"/>
            <w:shd w:val="clear" w:color="auto" w:fill="auto"/>
          </w:tcPr>
          <w:p w14:paraId="3E3C31C4"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color w:val="4F81BD" w:themeColor="accent1"/>
                <w:szCs w:val="22"/>
              </w:rPr>
            </w:pPr>
          </w:p>
        </w:tc>
        <w:tc>
          <w:tcPr>
            <w:tcW w:w="3614" w:type="dxa"/>
            <w:shd w:val="clear" w:color="auto" w:fill="auto"/>
          </w:tcPr>
          <w:p w14:paraId="264E0C57"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bCs/>
                <w:color w:val="4F81BD" w:themeColor="accent1"/>
                <w:szCs w:val="22"/>
              </w:rPr>
            </w:pPr>
          </w:p>
        </w:tc>
      </w:tr>
    </w:tbl>
    <w:p w14:paraId="6BDD2953" w14:textId="77777777" w:rsidR="00C14E3C" w:rsidRPr="00C14E3C" w:rsidRDefault="00C14E3C" w:rsidP="00C14E3C">
      <w:pPr>
        <w:pStyle w:val="ListParagraph"/>
        <w:spacing w:before="120" w:after="120" w:line="300" w:lineRule="atLeast"/>
        <w:rPr>
          <w:color w:val="4F81BD" w:themeColor="accent1"/>
          <w:szCs w:val="22"/>
        </w:rPr>
      </w:pPr>
    </w:p>
    <w:p w14:paraId="1E8742DA" w14:textId="77777777" w:rsidR="00C14E3C" w:rsidRPr="00C14E3C" w:rsidRDefault="00C14E3C" w:rsidP="00C14E3C">
      <w:pPr>
        <w:spacing w:after="120" w:line="300" w:lineRule="atLeast"/>
        <w:rPr>
          <w:bCs/>
          <w:szCs w:val="22"/>
        </w:rPr>
      </w:pPr>
      <w:r w:rsidRPr="00C14E3C">
        <w:rPr>
          <w:bCs/>
          <w:szCs w:val="22"/>
        </w:rPr>
        <w:t>Are there any new stakeholders or stakeholder groups that need to be included?</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701"/>
        <w:gridCol w:w="2778"/>
      </w:tblGrid>
      <w:tr w:rsidR="00C14E3C" w:rsidRPr="00C14E3C" w14:paraId="4784405C" w14:textId="77777777" w:rsidTr="00C14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cBorders>
            <w:shd w:val="clear" w:color="auto" w:fill="auto"/>
          </w:tcPr>
          <w:p w14:paraId="461C55AD" w14:textId="77777777" w:rsidR="00C14E3C" w:rsidRPr="00C14E3C" w:rsidRDefault="00C14E3C" w:rsidP="00AC2269">
            <w:pPr>
              <w:spacing w:after="120" w:line="300" w:lineRule="atLeast"/>
              <w:rPr>
                <w:color w:val="auto"/>
                <w:szCs w:val="22"/>
              </w:rPr>
            </w:pPr>
            <w:r w:rsidRPr="00C14E3C">
              <w:rPr>
                <w:color w:val="auto"/>
                <w:szCs w:val="22"/>
              </w:rPr>
              <w:t>Stakeholder category</w:t>
            </w:r>
          </w:p>
        </w:tc>
        <w:tc>
          <w:tcPr>
            <w:tcW w:w="2409" w:type="dxa"/>
            <w:tcBorders>
              <w:top w:val="none" w:sz="0" w:space="0" w:color="auto"/>
              <w:left w:val="none" w:sz="0" w:space="0" w:color="auto"/>
              <w:bottom w:val="none" w:sz="0" w:space="0" w:color="auto"/>
              <w:right w:val="none" w:sz="0" w:space="0" w:color="auto"/>
            </w:tcBorders>
            <w:shd w:val="clear" w:color="auto" w:fill="auto"/>
          </w:tcPr>
          <w:p w14:paraId="480F9554"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Stakeholder group</w:t>
            </w:r>
          </w:p>
        </w:tc>
        <w:tc>
          <w:tcPr>
            <w:tcW w:w="1701" w:type="dxa"/>
            <w:tcBorders>
              <w:top w:val="none" w:sz="0" w:space="0" w:color="auto"/>
              <w:left w:val="none" w:sz="0" w:space="0" w:color="auto"/>
              <w:bottom w:val="none" w:sz="0" w:space="0" w:color="auto"/>
              <w:right w:val="none" w:sz="0" w:space="0" w:color="auto"/>
            </w:tcBorders>
            <w:shd w:val="clear" w:color="auto" w:fill="auto"/>
          </w:tcPr>
          <w:p w14:paraId="18E09C4C"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Level of participation</w:t>
            </w:r>
          </w:p>
        </w:tc>
        <w:tc>
          <w:tcPr>
            <w:tcW w:w="2778" w:type="dxa"/>
            <w:tcBorders>
              <w:top w:val="none" w:sz="0" w:space="0" w:color="auto"/>
              <w:left w:val="none" w:sz="0" w:space="0" w:color="auto"/>
              <w:bottom w:val="none" w:sz="0" w:space="0" w:color="auto"/>
              <w:right w:val="none" w:sz="0" w:space="0" w:color="auto"/>
            </w:tcBorders>
            <w:shd w:val="clear" w:color="auto" w:fill="auto"/>
          </w:tcPr>
          <w:p w14:paraId="7BD8CED8" w14:textId="77777777" w:rsidR="00C14E3C" w:rsidRPr="00C14E3C" w:rsidRDefault="00C14E3C"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C14E3C">
              <w:rPr>
                <w:color w:val="auto"/>
                <w:szCs w:val="22"/>
              </w:rPr>
              <w:t>Considerations</w:t>
            </w:r>
          </w:p>
        </w:tc>
      </w:tr>
      <w:tr w:rsidR="00C14E3C" w:rsidRPr="00C14E3C" w14:paraId="474B84F5" w14:textId="77777777" w:rsidTr="00C1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7A5E80F" w14:textId="77777777" w:rsidR="00C14E3C" w:rsidRPr="00C14E3C" w:rsidRDefault="00C14E3C" w:rsidP="00AC2269">
            <w:pPr>
              <w:spacing w:after="120" w:line="300" w:lineRule="atLeast"/>
              <w:rPr>
                <w:b w:val="0"/>
                <w:bCs w:val="0"/>
                <w:iCs/>
                <w:color w:val="4F81BD" w:themeColor="accent1"/>
                <w:szCs w:val="22"/>
              </w:rPr>
            </w:pPr>
            <w:r w:rsidRPr="00C14E3C">
              <w:rPr>
                <w:b w:val="0"/>
                <w:bCs w:val="0"/>
                <w:iCs/>
                <w:color w:val="4F81BD" w:themeColor="accent1"/>
                <w:szCs w:val="22"/>
              </w:rPr>
              <w:t>ie. Community</w:t>
            </w:r>
          </w:p>
        </w:tc>
        <w:tc>
          <w:tcPr>
            <w:tcW w:w="2409" w:type="dxa"/>
            <w:shd w:val="clear" w:color="auto" w:fill="auto"/>
          </w:tcPr>
          <w:p w14:paraId="72C44ABB"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C14E3C">
              <w:rPr>
                <w:iCs/>
                <w:color w:val="4F81BD" w:themeColor="accent1"/>
                <w:szCs w:val="22"/>
              </w:rPr>
              <w:t>Smith Street Primary School P&amp;C</w:t>
            </w:r>
          </w:p>
        </w:tc>
        <w:tc>
          <w:tcPr>
            <w:tcW w:w="1701" w:type="dxa"/>
            <w:shd w:val="clear" w:color="auto" w:fill="auto"/>
          </w:tcPr>
          <w:p w14:paraId="6F73EC7B"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C14E3C">
              <w:rPr>
                <w:iCs/>
                <w:color w:val="4F81BD" w:themeColor="accent1"/>
                <w:szCs w:val="22"/>
              </w:rPr>
              <w:t>Inform</w:t>
            </w:r>
          </w:p>
        </w:tc>
        <w:tc>
          <w:tcPr>
            <w:tcW w:w="2778" w:type="dxa"/>
            <w:shd w:val="clear" w:color="auto" w:fill="auto"/>
          </w:tcPr>
          <w:p w14:paraId="4D4410F6" w14:textId="77777777" w:rsidR="00C14E3C" w:rsidRPr="00C14E3C" w:rsidRDefault="00C14E3C" w:rsidP="00AC2269">
            <w:pPr>
              <w:spacing w:after="120" w:line="300" w:lineRule="atLeast"/>
              <w:cnfStyle w:val="000000100000" w:firstRow="0" w:lastRow="0" w:firstColumn="0" w:lastColumn="0" w:oddVBand="0" w:evenVBand="0" w:oddHBand="1" w:evenHBand="0" w:firstRowFirstColumn="0" w:firstRowLastColumn="0" w:lastRowFirstColumn="0" w:lastRowLastColumn="0"/>
              <w:rPr>
                <w:iCs/>
                <w:color w:val="4F81BD" w:themeColor="accent1"/>
                <w:szCs w:val="22"/>
              </w:rPr>
            </w:pPr>
            <w:r w:rsidRPr="00C14E3C">
              <w:rPr>
                <w:iCs/>
                <w:color w:val="4F81BD" w:themeColor="accent1"/>
                <w:szCs w:val="22"/>
              </w:rPr>
              <w:t>High number involved in Residents Assn.</w:t>
            </w:r>
          </w:p>
        </w:tc>
      </w:tr>
      <w:tr w:rsidR="00C14E3C" w:rsidRPr="00C14E3C" w14:paraId="349D35E1" w14:textId="77777777" w:rsidTr="00C14E3C">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373891CE" w14:textId="77777777" w:rsidR="00C14E3C" w:rsidRPr="00C14E3C" w:rsidRDefault="00C14E3C" w:rsidP="00AC2269">
            <w:pPr>
              <w:spacing w:after="120" w:line="300" w:lineRule="atLeast"/>
              <w:rPr>
                <w:b w:val="0"/>
                <w:bCs w:val="0"/>
                <w:iCs/>
                <w:color w:val="4F81BD" w:themeColor="accent1"/>
                <w:szCs w:val="22"/>
              </w:rPr>
            </w:pPr>
            <w:r w:rsidRPr="00C14E3C">
              <w:rPr>
                <w:b w:val="0"/>
                <w:bCs w:val="0"/>
                <w:iCs/>
                <w:color w:val="4F81BD" w:themeColor="accent1"/>
                <w:szCs w:val="22"/>
              </w:rPr>
              <w:t xml:space="preserve"> ie. Community</w:t>
            </w:r>
          </w:p>
        </w:tc>
        <w:tc>
          <w:tcPr>
            <w:tcW w:w="2409" w:type="dxa"/>
            <w:shd w:val="clear" w:color="auto" w:fill="auto"/>
          </w:tcPr>
          <w:p w14:paraId="103E6DC5"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Cs/>
                <w:color w:val="4F81BD" w:themeColor="accent1"/>
                <w:szCs w:val="22"/>
              </w:rPr>
            </w:pPr>
            <w:r w:rsidRPr="00C14E3C">
              <w:rPr>
                <w:iCs/>
                <w:color w:val="4F81BD" w:themeColor="accent1"/>
                <w:szCs w:val="22"/>
              </w:rPr>
              <w:t>Save Smith Street Facebook group</w:t>
            </w:r>
          </w:p>
        </w:tc>
        <w:tc>
          <w:tcPr>
            <w:tcW w:w="1701" w:type="dxa"/>
            <w:shd w:val="clear" w:color="auto" w:fill="auto"/>
          </w:tcPr>
          <w:p w14:paraId="4605E18D"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Cs/>
                <w:color w:val="4F81BD" w:themeColor="accent1"/>
                <w:szCs w:val="22"/>
              </w:rPr>
            </w:pPr>
            <w:r w:rsidRPr="00C14E3C">
              <w:rPr>
                <w:iCs/>
                <w:color w:val="4F81BD" w:themeColor="accent1"/>
                <w:szCs w:val="22"/>
              </w:rPr>
              <w:t>Consult</w:t>
            </w:r>
          </w:p>
        </w:tc>
        <w:tc>
          <w:tcPr>
            <w:tcW w:w="2778" w:type="dxa"/>
            <w:shd w:val="clear" w:color="auto" w:fill="auto"/>
          </w:tcPr>
          <w:p w14:paraId="6AAAC6E5" w14:textId="77777777" w:rsidR="00C14E3C" w:rsidRPr="00C14E3C" w:rsidRDefault="00C14E3C" w:rsidP="00AC2269">
            <w:pPr>
              <w:spacing w:after="120" w:line="300" w:lineRule="atLeast"/>
              <w:cnfStyle w:val="000000000000" w:firstRow="0" w:lastRow="0" w:firstColumn="0" w:lastColumn="0" w:oddVBand="0" w:evenVBand="0" w:oddHBand="0" w:evenHBand="0" w:firstRowFirstColumn="0" w:firstRowLastColumn="0" w:lastRowFirstColumn="0" w:lastRowLastColumn="0"/>
              <w:rPr>
                <w:iCs/>
                <w:color w:val="4F81BD" w:themeColor="accent1"/>
                <w:szCs w:val="22"/>
              </w:rPr>
            </w:pPr>
          </w:p>
        </w:tc>
      </w:tr>
    </w:tbl>
    <w:p w14:paraId="0E28C7CA" w14:textId="77777777" w:rsidR="00C14E3C" w:rsidRPr="00C14E3C" w:rsidRDefault="00C14E3C" w:rsidP="00C14E3C">
      <w:pPr>
        <w:spacing w:after="120" w:line="300" w:lineRule="atLeast"/>
        <w:rPr>
          <w:bCs/>
          <w:sz w:val="28"/>
          <w:szCs w:val="28"/>
        </w:rPr>
      </w:pPr>
      <w:r w:rsidRPr="00C14E3C">
        <w:rPr>
          <w:bCs/>
          <w:sz w:val="28"/>
          <w:szCs w:val="28"/>
        </w:rPr>
        <w:br w:type="page"/>
      </w:r>
    </w:p>
    <w:p w14:paraId="4D855C0F" w14:textId="77777777" w:rsidR="00EB57C5" w:rsidRDefault="00260973" w:rsidP="00C007A4">
      <w:pPr>
        <w:pStyle w:val="Heading1"/>
        <w:numPr>
          <w:ilvl w:val="0"/>
          <w:numId w:val="0"/>
        </w:numPr>
        <w:ind w:left="357" w:hanging="357"/>
      </w:pPr>
      <w:bookmarkStart w:id="12" w:name="_Toc32568020"/>
      <w:r>
        <w:lastRenderedPageBreak/>
        <w:t>Consultation methods</w:t>
      </w:r>
      <w:bookmarkEnd w:id="12"/>
    </w:p>
    <w:p w14:paraId="102996D3" w14:textId="77777777" w:rsidR="00260973" w:rsidRDefault="00260973" w:rsidP="00260973">
      <w:pPr>
        <w:spacing w:after="120" w:line="300" w:lineRule="atLeast"/>
        <w:rPr>
          <w:rFonts w:cs="Arial"/>
          <w:bCs/>
          <w:szCs w:val="22"/>
        </w:rPr>
      </w:pPr>
      <w:r w:rsidRPr="003B6B8D">
        <w:rPr>
          <w:rFonts w:cs="Arial"/>
          <w:bCs/>
          <w:szCs w:val="22"/>
        </w:rPr>
        <w:t>Have any problems been identified with the pl</w:t>
      </w:r>
      <w:r w:rsidR="00EB25FD">
        <w:rPr>
          <w:rFonts w:cs="Arial"/>
          <w:bCs/>
          <w:szCs w:val="22"/>
        </w:rPr>
        <w:t>anned consultation methods (including lower-than-</w:t>
      </w:r>
      <w:r w:rsidRPr="003B6B8D">
        <w:rPr>
          <w:rFonts w:cs="Arial"/>
          <w:bCs/>
          <w:szCs w:val="22"/>
        </w:rPr>
        <w:t xml:space="preserve">expected participation)?  </w:t>
      </w:r>
    </w:p>
    <w:p w14:paraId="268BDB4B" w14:textId="77777777" w:rsidR="00846393" w:rsidRPr="003B6B8D" w:rsidRDefault="00846393" w:rsidP="00260973">
      <w:pPr>
        <w:spacing w:after="120" w:line="300" w:lineRule="atLeast"/>
        <w:rPr>
          <w:rFonts w:cs="Arial"/>
          <w:bCs/>
          <w:szCs w:val="22"/>
        </w:rPr>
      </w:pPr>
    </w:p>
    <w:tbl>
      <w:tblPr>
        <w:tblStyle w:val="GridTable4-Accent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3544"/>
      </w:tblGrid>
      <w:tr w:rsidR="00846393" w14:paraId="6173DAB1" w14:textId="77777777" w:rsidTr="00846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5E68A064" w14:textId="77777777" w:rsidR="00260973" w:rsidRPr="003B6B8D" w:rsidRDefault="003B6B8D" w:rsidP="00846393">
            <w:pPr>
              <w:spacing w:before="80" w:after="80" w:line="300" w:lineRule="atLeast"/>
              <w:rPr>
                <w:color w:val="auto"/>
                <w:szCs w:val="22"/>
              </w:rPr>
            </w:pPr>
            <w:r w:rsidRPr="003B6B8D">
              <w:rPr>
                <w:color w:val="auto"/>
                <w:szCs w:val="22"/>
              </w:rPr>
              <w:t>Consultation method</w:t>
            </w:r>
          </w:p>
        </w:tc>
        <w:tc>
          <w:tcPr>
            <w:tcW w:w="2976" w:type="dxa"/>
            <w:tcBorders>
              <w:top w:val="none" w:sz="0" w:space="0" w:color="auto"/>
              <w:left w:val="none" w:sz="0" w:space="0" w:color="auto"/>
              <w:bottom w:val="none" w:sz="0" w:space="0" w:color="auto"/>
              <w:right w:val="none" w:sz="0" w:space="0" w:color="auto"/>
            </w:tcBorders>
            <w:shd w:val="clear" w:color="auto" w:fill="auto"/>
          </w:tcPr>
          <w:p w14:paraId="6EDDF57E" w14:textId="77777777" w:rsidR="00260973" w:rsidRPr="003B6B8D" w:rsidRDefault="003B6B8D" w:rsidP="00846393">
            <w:pPr>
              <w:spacing w:before="80" w:after="8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3B6B8D">
              <w:rPr>
                <w:color w:val="auto"/>
                <w:szCs w:val="22"/>
              </w:rPr>
              <w:t>Issue / problem</w:t>
            </w:r>
          </w:p>
        </w:tc>
        <w:tc>
          <w:tcPr>
            <w:tcW w:w="3544" w:type="dxa"/>
            <w:tcBorders>
              <w:top w:val="none" w:sz="0" w:space="0" w:color="auto"/>
              <w:left w:val="none" w:sz="0" w:space="0" w:color="auto"/>
              <w:bottom w:val="none" w:sz="0" w:space="0" w:color="auto"/>
              <w:right w:val="none" w:sz="0" w:space="0" w:color="auto"/>
            </w:tcBorders>
            <w:shd w:val="clear" w:color="auto" w:fill="auto"/>
          </w:tcPr>
          <w:p w14:paraId="541FC275" w14:textId="77777777" w:rsidR="00260973" w:rsidRPr="003B6B8D" w:rsidRDefault="003B6B8D" w:rsidP="00846393">
            <w:pPr>
              <w:spacing w:before="80" w:after="80" w:line="300" w:lineRule="atLeast"/>
              <w:cnfStyle w:val="100000000000" w:firstRow="1" w:lastRow="0" w:firstColumn="0" w:lastColumn="0" w:oddVBand="0" w:evenVBand="0" w:oddHBand="0" w:evenHBand="0" w:firstRowFirstColumn="0" w:firstRowLastColumn="0" w:lastRowFirstColumn="0" w:lastRowLastColumn="0"/>
              <w:rPr>
                <w:color w:val="auto"/>
                <w:szCs w:val="22"/>
              </w:rPr>
            </w:pPr>
            <w:r w:rsidRPr="003B6B8D">
              <w:rPr>
                <w:color w:val="auto"/>
                <w:szCs w:val="22"/>
              </w:rPr>
              <w:t>Proposed solution</w:t>
            </w:r>
          </w:p>
        </w:tc>
      </w:tr>
      <w:tr w:rsidR="00260973" w14:paraId="32C0186D" w14:textId="77777777" w:rsidTr="0084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499B07D" w14:textId="77777777" w:rsidR="00260973" w:rsidRPr="003B6B8D" w:rsidRDefault="00260973" w:rsidP="00846393">
            <w:pPr>
              <w:spacing w:before="80" w:after="80" w:line="300" w:lineRule="atLeast"/>
              <w:rPr>
                <w:szCs w:val="22"/>
              </w:rPr>
            </w:pPr>
          </w:p>
        </w:tc>
        <w:tc>
          <w:tcPr>
            <w:tcW w:w="2976" w:type="dxa"/>
            <w:shd w:val="clear" w:color="auto" w:fill="auto"/>
          </w:tcPr>
          <w:p w14:paraId="07146C60"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szCs w:val="22"/>
              </w:rPr>
            </w:pPr>
          </w:p>
        </w:tc>
        <w:tc>
          <w:tcPr>
            <w:tcW w:w="3544" w:type="dxa"/>
            <w:shd w:val="clear" w:color="auto" w:fill="auto"/>
          </w:tcPr>
          <w:p w14:paraId="358E64DC"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szCs w:val="22"/>
              </w:rPr>
            </w:pPr>
          </w:p>
        </w:tc>
      </w:tr>
      <w:tr w:rsidR="00260973" w14:paraId="246ED838" w14:textId="77777777" w:rsidTr="0084639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E75D289" w14:textId="77777777" w:rsidR="00260973" w:rsidRPr="003B6B8D" w:rsidRDefault="00260973" w:rsidP="00846393">
            <w:pPr>
              <w:spacing w:before="80" w:after="80" w:line="300" w:lineRule="atLeast"/>
              <w:rPr>
                <w:szCs w:val="22"/>
              </w:rPr>
            </w:pPr>
          </w:p>
        </w:tc>
        <w:tc>
          <w:tcPr>
            <w:tcW w:w="2976" w:type="dxa"/>
            <w:shd w:val="clear" w:color="auto" w:fill="auto"/>
          </w:tcPr>
          <w:p w14:paraId="591A8971"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szCs w:val="22"/>
              </w:rPr>
            </w:pPr>
          </w:p>
        </w:tc>
        <w:tc>
          <w:tcPr>
            <w:tcW w:w="3544" w:type="dxa"/>
            <w:shd w:val="clear" w:color="auto" w:fill="auto"/>
          </w:tcPr>
          <w:p w14:paraId="6A178C50"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szCs w:val="22"/>
              </w:rPr>
            </w:pPr>
          </w:p>
        </w:tc>
      </w:tr>
      <w:tr w:rsidR="00260973" w14:paraId="45F2440C" w14:textId="77777777" w:rsidTr="0084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B69992F" w14:textId="77777777" w:rsidR="00260973" w:rsidRPr="003B6B8D" w:rsidRDefault="00260973" w:rsidP="00846393">
            <w:pPr>
              <w:spacing w:before="80" w:after="80" w:line="300" w:lineRule="atLeast"/>
              <w:rPr>
                <w:szCs w:val="22"/>
              </w:rPr>
            </w:pPr>
          </w:p>
        </w:tc>
        <w:tc>
          <w:tcPr>
            <w:tcW w:w="2976" w:type="dxa"/>
            <w:shd w:val="clear" w:color="auto" w:fill="auto"/>
          </w:tcPr>
          <w:p w14:paraId="2D268CCC"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szCs w:val="22"/>
              </w:rPr>
            </w:pPr>
          </w:p>
        </w:tc>
        <w:tc>
          <w:tcPr>
            <w:tcW w:w="3544" w:type="dxa"/>
            <w:shd w:val="clear" w:color="auto" w:fill="auto"/>
          </w:tcPr>
          <w:p w14:paraId="3AF43717"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szCs w:val="22"/>
              </w:rPr>
            </w:pPr>
          </w:p>
        </w:tc>
      </w:tr>
    </w:tbl>
    <w:p w14:paraId="7A296044" w14:textId="77777777" w:rsidR="00260973" w:rsidRDefault="00260973" w:rsidP="00260973">
      <w:pPr>
        <w:spacing w:after="120" w:line="300" w:lineRule="atLeast"/>
        <w:rPr>
          <w:szCs w:val="22"/>
        </w:rPr>
      </w:pPr>
    </w:p>
    <w:p w14:paraId="205EFDBA" w14:textId="77777777" w:rsidR="00260973" w:rsidRPr="003949F6" w:rsidRDefault="00260973" w:rsidP="00260973">
      <w:pPr>
        <w:spacing w:after="120" w:line="300" w:lineRule="atLeast"/>
        <w:rPr>
          <w:bCs/>
          <w:szCs w:val="22"/>
        </w:rPr>
      </w:pPr>
      <w:r w:rsidRPr="003949F6">
        <w:rPr>
          <w:bCs/>
          <w:szCs w:val="22"/>
        </w:rPr>
        <w:t xml:space="preserve">If feedback/input/submissions have been lower than expected, but no immediate problems can be identified, what could be the barriers inhibiting participation? </w:t>
      </w:r>
    </w:p>
    <w:p w14:paraId="77388722"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ascii="Arial" w:hAnsi="Arial" w:cs="Arial"/>
          <w:color w:val="auto"/>
          <w:sz w:val="24"/>
        </w:rPr>
      </w:pPr>
      <w:r w:rsidRPr="001B4253">
        <w:rPr>
          <w:rFonts w:ascii="Arial" w:hAnsi="Arial" w:cs="Arial"/>
          <w:b/>
          <w:bCs/>
          <w:color w:val="auto"/>
          <w:sz w:val="24"/>
        </w:rPr>
        <w:t>Geographical</w:t>
      </w:r>
      <w:r w:rsidRPr="001B4253">
        <w:rPr>
          <w:rFonts w:ascii="Arial" w:hAnsi="Arial" w:cs="Arial"/>
          <w:bCs/>
          <w:color w:val="auto"/>
          <w:sz w:val="24"/>
        </w:rPr>
        <w:t xml:space="preserve"> </w:t>
      </w:r>
      <w:r w:rsidR="00C007A4" w:rsidRPr="001B4253">
        <w:rPr>
          <w:rFonts w:ascii="Arial" w:hAnsi="Arial" w:cs="Arial"/>
          <w:color w:val="auto"/>
          <w:sz w:val="24"/>
        </w:rPr>
        <w:t>– I</w:t>
      </w:r>
      <w:r w:rsidRPr="001B4253">
        <w:rPr>
          <w:rFonts w:ascii="Arial" w:hAnsi="Arial" w:cs="Arial"/>
          <w:color w:val="auto"/>
          <w:sz w:val="24"/>
        </w:rPr>
        <w:t>s remoteness an issue?</w:t>
      </w:r>
    </w:p>
    <w:p w14:paraId="4EA516E4"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cs="Arial"/>
          <w:color w:val="auto"/>
        </w:rPr>
      </w:pPr>
      <w:r w:rsidRPr="001B4253">
        <w:rPr>
          <w:rFonts w:ascii="Arial" w:hAnsi="Arial" w:cs="Arial"/>
          <w:b/>
          <w:bCs/>
          <w:color w:val="auto"/>
          <w:sz w:val="24"/>
        </w:rPr>
        <w:t>Technological</w:t>
      </w:r>
      <w:r w:rsidRPr="001B4253">
        <w:rPr>
          <w:rFonts w:ascii="Arial" w:hAnsi="Arial" w:cs="Arial"/>
          <w:color w:val="auto"/>
          <w:sz w:val="24"/>
        </w:rPr>
        <w:t xml:space="preserve"> – </w:t>
      </w:r>
      <w:r w:rsidR="00C007A4" w:rsidRPr="001B4253">
        <w:rPr>
          <w:rFonts w:ascii="Arial" w:hAnsi="Arial" w:cs="Arial"/>
          <w:color w:val="auto"/>
          <w:sz w:val="24"/>
        </w:rPr>
        <w:t>C</w:t>
      </w:r>
      <w:r w:rsidRPr="001B4253">
        <w:rPr>
          <w:rFonts w:ascii="Arial" w:hAnsi="Arial" w:cs="Arial"/>
          <w:color w:val="auto"/>
          <w:sz w:val="24"/>
        </w:rPr>
        <w:t>an people access the information? Is there a problem with how we’re receiving the information?</w:t>
      </w:r>
    </w:p>
    <w:p w14:paraId="2E6C0644"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cs="Arial"/>
          <w:color w:val="auto"/>
        </w:rPr>
      </w:pPr>
      <w:r w:rsidRPr="001B4253">
        <w:rPr>
          <w:rFonts w:ascii="Arial" w:hAnsi="Arial" w:cs="Arial"/>
          <w:b/>
          <w:bCs/>
          <w:color w:val="auto"/>
          <w:sz w:val="24"/>
        </w:rPr>
        <w:t>Language</w:t>
      </w:r>
      <w:r w:rsidRPr="001B4253">
        <w:rPr>
          <w:rFonts w:ascii="Arial" w:hAnsi="Arial" w:cs="Arial"/>
          <w:color w:val="auto"/>
          <w:sz w:val="24"/>
        </w:rPr>
        <w:t xml:space="preserve"> – </w:t>
      </w:r>
      <w:r w:rsidR="00C007A4" w:rsidRPr="001B4253">
        <w:rPr>
          <w:rFonts w:ascii="Arial" w:hAnsi="Arial" w:cs="Arial"/>
          <w:color w:val="auto"/>
          <w:sz w:val="24"/>
        </w:rPr>
        <w:t>D</w:t>
      </w:r>
      <w:r w:rsidRPr="001B4253">
        <w:rPr>
          <w:rFonts w:ascii="Arial" w:hAnsi="Arial" w:cs="Arial"/>
          <w:color w:val="auto"/>
          <w:sz w:val="24"/>
        </w:rPr>
        <w:t>oes the information need to be translated?</w:t>
      </w:r>
    </w:p>
    <w:p w14:paraId="01392597"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cs="Arial"/>
          <w:color w:val="auto"/>
        </w:rPr>
      </w:pPr>
      <w:r w:rsidRPr="001B4253">
        <w:rPr>
          <w:rFonts w:ascii="Arial" w:hAnsi="Arial" w:cs="Arial"/>
          <w:b/>
          <w:bCs/>
          <w:color w:val="auto"/>
          <w:sz w:val="24"/>
        </w:rPr>
        <w:t>Cultural</w:t>
      </w:r>
      <w:r w:rsidRPr="001B4253">
        <w:rPr>
          <w:rFonts w:ascii="Arial" w:hAnsi="Arial" w:cs="Arial"/>
          <w:bCs/>
          <w:color w:val="auto"/>
          <w:sz w:val="24"/>
        </w:rPr>
        <w:t xml:space="preserve"> </w:t>
      </w:r>
      <w:r w:rsidRPr="001B4253">
        <w:rPr>
          <w:rFonts w:ascii="Arial" w:hAnsi="Arial" w:cs="Arial"/>
          <w:color w:val="auto"/>
          <w:sz w:val="24"/>
        </w:rPr>
        <w:t xml:space="preserve">– </w:t>
      </w:r>
      <w:r w:rsidR="00C007A4" w:rsidRPr="001B4253">
        <w:rPr>
          <w:rFonts w:ascii="Arial" w:hAnsi="Arial" w:cs="Arial"/>
          <w:color w:val="auto"/>
          <w:sz w:val="24"/>
        </w:rPr>
        <w:t>A</w:t>
      </w:r>
      <w:r w:rsidRPr="001B4253">
        <w:rPr>
          <w:rFonts w:ascii="Arial" w:hAnsi="Arial" w:cs="Arial"/>
          <w:color w:val="auto"/>
          <w:sz w:val="24"/>
        </w:rPr>
        <w:t>re there traditional views/values we need to be cognisant of?</w:t>
      </w:r>
    </w:p>
    <w:p w14:paraId="0863BEE4"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cs="Arial"/>
          <w:color w:val="auto"/>
        </w:rPr>
      </w:pPr>
      <w:r w:rsidRPr="001B4253">
        <w:rPr>
          <w:rFonts w:ascii="Arial" w:hAnsi="Arial" w:cs="Arial"/>
          <w:b/>
          <w:bCs/>
          <w:color w:val="auto"/>
          <w:sz w:val="24"/>
        </w:rPr>
        <w:t>Educational</w:t>
      </w:r>
      <w:r w:rsidRPr="001B4253">
        <w:rPr>
          <w:rFonts w:ascii="Arial" w:hAnsi="Arial" w:cs="Arial"/>
          <w:bCs/>
          <w:color w:val="auto"/>
          <w:sz w:val="24"/>
        </w:rPr>
        <w:t xml:space="preserve"> </w:t>
      </w:r>
      <w:r w:rsidR="00C007A4" w:rsidRPr="001B4253">
        <w:rPr>
          <w:rFonts w:ascii="Arial" w:hAnsi="Arial" w:cs="Arial"/>
          <w:color w:val="auto"/>
          <w:sz w:val="24"/>
        </w:rPr>
        <w:t>– C</w:t>
      </w:r>
      <w:r w:rsidRPr="001B4253">
        <w:rPr>
          <w:rFonts w:ascii="Arial" w:hAnsi="Arial" w:cs="Arial"/>
          <w:color w:val="auto"/>
          <w:sz w:val="24"/>
        </w:rPr>
        <w:t>an people understand the information?</w:t>
      </w:r>
    </w:p>
    <w:p w14:paraId="759EEAAC"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cs="Arial"/>
          <w:color w:val="auto"/>
        </w:rPr>
      </w:pPr>
      <w:r w:rsidRPr="001B4253">
        <w:rPr>
          <w:rFonts w:ascii="Arial" w:hAnsi="Arial" w:cs="Arial"/>
          <w:b/>
          <w:bCs/>
          <w:color w:val="auto"/>
          <w:sz w:val="24"/>
        </w:rPr>
        <w:t>Priorities</w:t>
      </w:r>
      <w:r w:rsidRPr="001B4253">
        <w:rPr>
          <w:rFonts w:ascii="Arial" w:hAnsi="Arial" w:cs="Arial"/>
          <w:bCs/>
          <w:color w:val="auto"/>
          <w:sz w:val="24"/>
        </w:rPr>
        <w:t xml:space="preserve"> </w:t>
      </w:r>
      <w:r w:rsidR="00C007A4" w:rsidRPr="001B4253">
        <w:rPr>
          <w:rFonts w:ascii="Arial" w:hAnsi="Arial" w:cs="Arial"/>
          <w:color w:val="auto"/>
          <w:sz w:val="24"/>
        </w:rPr>
        <w:t>– A</w:t>
      </w:r>
      <w:r w:rsidRPr="001B4253">
        <w:rPr>
          <w:rFonts w:ascii="Arial" w:hAnsi="Arial" w:cs="Arial"/>
          <w:color w:val="auto"/>
          <w:sz w:val="24"/>
        </w:rPr>
        <w:t>re people just not finding the time because of competing priorities?</w:t>
      </w:r>
    </w:p>
    <w:p w14:paraId="6C9DB684" w14:textId="77777777" w:rsidR="00260973" w:rsidRPr="001B4253" w:rsidRDefault="00260973" w:rsidP="00260973">
      <w:pPr>
        <w:pStyle w:val="ListParagraph"/>
        <w:numPr>
          <w:ilvl w:val="0"/>
          <w:numId w:val="46"/>
        </w:numPr>
        <w:spacing w:before="120" w:after="120" w:line="300" w:lineRule="atLeast"/>
        <w:ind w:left="714" w:hanging="357"/>
        <w:contextualSpacing w:val="0"/>
        <w:rPr>
          <w:rFonts w:ascii="Arial" w:hAnsi="Arial" w:cs="Arial"/>
          <w:color w:val="auto"/>
          <w:sz w:val="24"/>
        </w:rPr>
      </w:pPr>
      <w:r w:rsidRPr="001B4253">
        <w:rPr>
          <w:rFonts w:ascii="Arial" w:hAnsi="Arial" w:cs="Arial"/>
          <w:b/>
          <w:bCs/>
          <w:color w:val="auto"/>
          <w:sz w:val="24"/>
        </w:rPr>
        <w:t>Perceived</w:t>
      </w:r>
      <w:r w:rsidRPr="001B4253">
        <w:rPr>
          <w:rFonts w:ascii="Arial" w:hAnsi="Arial" w:cs="Arial"/>
          <w:bCs/>
          <w:color w:val="auto"/>
          <w:sz w:val="24"/>
        </w:rPr>
        <w:t xml:space="preserve"> </w:t>
      </w:r>
      <w:r w:rsidRPr="001B4253">
        <w:rPr>
          <w:rFonts w:ascii="Arial" w:hAnsi="Arial" w:cs="Arial"/>
          <w:b/>
          <w:bCs/>
          <w:color w:val="auto"/>
          <w:sz w:val="24"/>
        </w:rPr>
        <w:t>relevance</w:t>
      </w:r>
      <w:r w:rsidR="00C007A4" w:rsidRPr="001B4253">
        <w:rPr>
          <w:rFonts w:ascii="Arial" w:hAnsi="Arial" w:cs="Arial"/>
          <w:color w:val="auto"/>
          <w:sz w:val="24"/>
        </w:rPr>
        <w:t xml:space="preserve"> – D</w:t>
      </w:r>
      <w:r w:rsidRPr="001B4253">
        <w:rPr>
          <w:rFonts w:ascii="Arial" w:hAnsi="Arial" w:cs="Arial"/>
          <w:color w:val="auto"/>
          <w:sz w:val="24"/>
        </w:rPr>
        <w:t>o people not realise this has an impact on them?</w:t>
      </w:r>
    </w:p>
    <w:p w14:paraId="796FC915" w14:textId="77777777" w:rsidR="00846393" w:rsidRPr="00846393" w:rsidRDefault="00846393" w:rsidP="00846393">
      <w:pPr>
        <w:spacing w:after="120" w:line="300" w:lineRule="atLeast"/>
        <w:ind w:left="357"/>
        <w:rPr>
          <w:rFonts w:cs="Arial"/>
        </w:rPr>
      </w:pP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291"/>
        <w:gridCol w:w="2005"/>
        <w:gridCol w:w="1252"/>
        <w:gridCol w:w="1681"/>
      </w:tblGrid>
      <w:tr w:rsidR="00611795" w:rsidRPr="001C4601" w14:paraId="291CE080" w14:textId="77777777" w:rsidTr="00846393">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31" w:type="dxa"/>
            <w:tcBorders>
              <w:top w:val="none" w:sz="0" w:space="0" w:color="auto"/>
              <w:left w:val="none" w:sz="0" w:space="0" w:color="auto"/>
              <w:bottom w:val="none" w:sz="0" w:space="0" w:color="auto"/>
              <w:right w:val="none" w:sz="0" w:space="0" w:color="auto"/>
            </w:tcBorders>
            <w:shd w:val="clear" w:color="auto" w:fill="auto"/>
          </w:tcPr>
          <w:p w14:paraId="50821075" w14:textId="77777777" w:rsidR="00260973" w:rsidRPr="003B6B8D" w:rsidRDefault="00260973" w:rsidP="00846393">
            <w:pPr>
              <w:spacing w:before="80" w:after="80" w:line="300" w:lineRule="atLeast"/>
              <w:rPr>
                <w:color w:val="auto"/>
              </w:rPr>
            </w:pPr>
            <w:r>
              <w:rPr>
                <w:rFonts w:cs="Arial"/>
              </w:rPr>
              <w:br w:type="page"/>
            </w:r>
            <w:r w:rsidRPr="003B6B8D">
              <w:rPr>
                <w:color w:val="auto"/>
              </w:rPr>
              <w:t>Barrier</w:t>
            </w:r>
          </w:p>
        </w:tc>
        <w:tc>
          <w:tcPr>
            <w:tcW w:w="2291" w:type="dxa"/>
            <w:tcBorders>
              <w:top w:val="none" w:sz="0" w:space="0" w:color="auto"/>
              <w:left w:val="none" w:sz="0" w:space="0" w:color="auto"/>
              <w:bottom w:val="none" w:sz="0" w:space="0" w:color="auto"/>
              <w:right w:val="none" w:sz="0" w:space="0" w:color="auto"/>
            </w:tcBorders>
            <w:shd w:val="clear" w:color="auto" w:fill="auto"/>
          </w:tcPr>
          <w:p w14:paraId="28BE2CA6" w14:textId="77777777" w:rsidR="00260973" w:rsidRPr="003B6B8D" w:rsidRDefault="00260973" w:rsidP="00846393">
            <w:pPr>
              <w:spacing w:before="80" w:after="80" w:line="300" w:lineRule="atLeast"/>
              <w:cnfStyle w:val="100000000000" w:firstRow="1" w:lastRow="0" w:firstColumn="0" w:lastColumn="0" w:oddVBand="0" w:evenVBand="0" w:oddHBand="0" w:evenHBand="0" w:firstRowFirstColumn="0" w:firstRowLastColumn="0" w:lastRowFirstColumn="0" w:lastRowLastColumn="0"/>
              <w:rPr>
                <w:color w:val="auto"/>
              </w:rPr>
            </w:pPr>
            <w:r w:rsidRPr="003B6B8D">
              <w:rPr>
                <w:color w:val="auto"/>
              </w:rPr>
              <w:t>Stakeholder group/s impacted</w:t>
            </w:r>
          </w:p>
        </w:tc>
        <w:tc>
          <w:tcPr>
            <w:tcW w:w="0" w:type="auto"/>
            <w:tcBorders>
              <w:top w:val="none" w:sz="0" w:space="0" w:color="auto"/>
              <w:left w:val="none" w:sz="0" w:space="0" w:color="auto"/>
              <w:bottom w:val="none" w:sz="0" w:space="0" w:color="auto"/>
              <w:right w:val="none" w:sz="0" w:space="0" w:color="auto"/>
            </w:tcBorders>
            <w:shd w:val="clear" w:color="auto" w:fill="auto"/>
          </w:tcPr>
          <w:p w14:paraId="22C3B579" w14:textId="77777777" w:rsidR="00260973" w:rsidRPr="003B6B8D" w:rsidRDefault="00260973" w:rsidP="00846393">
            <w:pPr>
              <w:spacing w:before="80" w:after="80" w:line="300" w:lineRule="atLeast"/>
              <w:cnfStyle w:val="100000000000" w:firstRow="1" w:lastRow="0" w:firstColumn="0" w:lastColumn="0" w:oddVBand="0" w:evenVBand="0" w:oddHBand="0" w:evenHBand="0" w:firstRowFirstColumn="0" w:firstRowLastColumn="0" w:lastRowFirstColumn="0" w:lastRowLastColumn="0"/>
              <w:rPr>
                <w:color w:val="auto"/>
              </w:rPr>
            </w:pPr>
            <w:r w:rsidRPr="003B6B8D">
              <w:rPr>
                <w:color w:val="auto"/>
              </w:rPr>
              <w:t>Level of participation</w:t>
            </w:r>
          </w:p>
        </w:tc>
        <w:tc>
          <w:tcPr>
            <w:tcW w:w="0" w:type="auto"/>
            <w:tcBorders>
              <w:top w:val="none" w:sz="0" w:space="0" w:color="auto"/>
              <w:left w:val="none" w:sz="0" w:space="0" w:color="auto"/>
              <w:bottom w:val="none" w:sz="0" w:space="0" w:color="auto"/>
              <w:right w:val="none" w:sz="0" w:space="0" w:color="auto"/>
            </w:tcBorders>
            <w:shd w:val="clear" w:color="auto" w:fill="auto"/>
          </w:tcPr>
          <w:p w14:paraId="49159C47" w14:textId="77777777" w:rsidR="00260973" w:rsidRPr="003B6B8D" w:rsidRDefault="00260973" w:rsidP="00846393">
            <w:pPr>
              <w:spacing w:before="80" w:after="80" w:line="300" w:lineRule="atLeast"/>
              <w:cnfStyle w:val="100000000000" w:firstRow="1" w:lastRow="0" w:firstColumn="0" w:lastColumn="0" w:oddVBand="0" w:evenVBand="0" w:oddHBand="0" w:evenHBand="0" w:firstRowFirstColumn="0" w:firstRowLastColumn="0" w:lastRowFirstColumn="0" w:lastRowLastColumn="0"/>
              <w:rPr>
                <w:color w:val="auto"/>
              </w:rPr>
            </w:pPr>
            <w:r w:rsidRPr="003B6B8D">
              <w:rPr>
                <w:color w:val="auto"/>
              </w:rPr>
              <w:t>Barrier detail</w:t>
            </w:r>
          </w:p>
        </w:tc>
        <w:tc>
          <w:tcPr>
            <w:tcW w:w="0" w:type="auto"/>
            <w:tcBorders>
              <w:top w:val="none" w:sz="0" w:space="0" w:color="auto"/>
              <w:left w:val="none" w:sz="0" w:space="0" w:color="auto"/>
              <w:bottom w:val="none" w:sz="0" w:space="0" w:color="auto"/>
              <w:right w:val="none" w:sz="0" w:space="0" w:color="auto"/>
            </w:tcBorders>
            <w:shd w:val="clear" w:color="auto" w:fill="auto"/>
          </w:tcPr>
          <w:p w14:paraId="5D1927E8" w14:textId="77777777" w:rsidR="00260973" w:rsidRPr="003B6B8D" w:rsidRDefault="00260973" w:rsidP="00846393">
            <w:pPr>
              <w:spacing w:before="80" w:after="80" w:line="300" w:lineRule="atLeast"/>
              <w:cnfStyle w:val="100000000000" w:firstRow="1" w:lastRow="0" w:firstColumn="0" w:lastColumn="0" w:oddVBand="0" w:evenVBand="0" w:oddHBand="0" w:evenHBand="0" w:firstRowFirstColumn="0" w:firstRowLastColumn="0" w:lastRowFirstColumn="0" w:lastRowLastColumn="0"/>
              <w:rPr>
                <w:color w:val="auto"/>
              </w:rPr>
            </w:pPr>
            <w:r w:rsidRPr="003B6B8D">
              <w:rPr>
                <w:color w:val="auto"/>
              </w:rPr>
              <w:t>Proposed solution</w:t>
            </w:r>
          </w:p>
        </w:tc>
      </w:tr>
      <w:tr w:rsidR="00611795" w:rsidRPr="005C5707" w14:paraId="45710C9D" w14:textId="77777777" w:rsidTr="0061179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53DD5395" w14:textId="77777777" w:rsidR="00260973" w:rsidRPr="00611795" w:rsidRDefault="00260973" w:rsidP="00846393">
            <w:pPr>
              <w:spacing w:before="80" w:after="80" w:line="300" w:lineRule="atLeast"/>
              <w:rPr>
                <w:b w:val="0"/>
                <w:sz w:val="22"/>
                <w:szCs w:val="22"/>
              </w:rPr>
            </w:pPr>
            <w:r w:rsidRPr="00611795">
              <w:rPr>
                <w:b w:val="0"/>
                <w:sz w:val="22"/>
                <w:szCs w:val="22"/>
              </w:rPr>
              <w:t>Geographic</w:t>
            </w:r>
          </w:p>
        </w:tc>
        <w:tc>
          <w:tcPr>
            <w:tcW w:w="2291" w:type="dxa"/>
            <w:shd w:val="clear" w:color="auto" w:fill="auto"/>
          </w:tcPr>
          <w:p w14:paraId="6CDC6719"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5E6C2078"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75267521"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5F687583"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r>
      <w:tr w:rsidR="00611795" w:rsidRPr="00BF53B9" w14:paraId="67A0104B" w14:textId="77777777" w:rsidTr="00611795">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1CFDBDB3" w14:textId="77777777" w:rsidR="00260973" w:rsidRPr="00611795" w:rsidRDefault="00260973" w:rsidP="00846393">
            <w:pPr>
              <w:spacing w:before="80" w:after="80" w:line="300" w:lineRule="atLeast"/>
              <w:rPr>
                <w:b w:val="0"/>
                <w:sz w:val="22"/>
                <w:szCs w:val="22"/>
              </w:rPr>
            </w:pPr>
            <w:r w:rsidRPr="00611795">
              <w:rPr>
                <w:b w:val="0"/>
                <w:sz w:val="22"/>
                <w:szCs w:val="22"/>
              </w:rPr>
              <w:t>Technological</w:t>
            </w:r>
          </w:p>
        </w:tc>
        <w:tc>
          <w:tcPr>
            <w:tcW w:w="2291" w:type="dxa"/>
            <w:shd w:val="clear" w:color="auto" w:fill="auto"/>
          </w:tcPr>
          <w:p w14:paraId="4D634DA0"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75A5C58B"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73985E34"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3762E2B5"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r>
      <w:tr w:rsidR="00611795" w:rsidRPr="00007283" w14:paraId="38537735" w14:textId="77777777" w:rsidTr="0061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029E0596" w14:textId="77777777" w:rsidR="00260973" w:rsidRPr="00611795" w:rsidRDefault="00260973" w:rsidP="00846393">
            <w:pPr>
              <w:spacing w:before="80" w:after="80" w:line="300" w:lineRule="atLeast"/>
              <w:rPr>
                <w:b w:val="0"/>
                <w:sz w:val="22"/>
                <w:szCs w:val="22"/>
              </w:rPr>
            </w:pPr>
            <w:r w:rsidRPr="00611795">
              <w:rPr>
                <w:b w:val="0"/>
                <w:sz w:val="22"/>
                <w:szCs w:val="22"/>
              </w:rPr>
              <w:t>Language</w:t>
            </w:r>
          </w:p>
        </w:tc>
        <w:tc>
          <w:tcPr>
            <w:tcW w:w="2291" w:type="dxa"/>
            <w:shd w:val="clear" w:color="auto" w:fill="auto"/>
          </w:tcPr>
          <w:p w14:paraId="0348F408"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20C694A7"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7D41888D"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56208321"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r>
      <w:tr w:rsidR="00611795" w:rsidRPr="00965084" w14:paraId="7DC06929" w14:textId="77777777" w:rsidTr="00611795">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75110D82" w14:textId="77777777" w:rsidR="00260973" w:rsidRPr="00611795" w:rsidRDefault="00260973" w:rsidP="00846393">
            <w:pPr>
              <w:spacing w:before="80" w:after="80" w:line="300" w:lineRule="atLeast"/>
              <w:rPr>
                <w:b w:val="0"/>
                <w:sz w:val="22"/>
                <w:szCs w:val="22"/>
              </w:rPr>
            </w:pPr>
            <w:r w:rsidRPr="00611795">
              <w:rPr>
                <w:b w:val="0"/>
                <w:sz w:val="22"/>
                <w:szCs w:val="22"/>
              </w:rPr>
              <w:t>Cultural</w:t>
            </w:r>
          </w:p>
        </w:tc>
        <w:tc>
          <w:tcPr>
            <w:tcW w:w="2291" w:type="dxa"/>
            <w:shd w:val="clear" w:color="auto" w:fill="auto"/>
          </w:tcPr>
          <w:p w14:paraId="2A402B97"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7AD500F7"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5892FE03"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1A27A3B7"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r>
      <w:tr w:rsidR="00611795" w:rsidRPr="000A1F69" w14:paraId="7EDED312" w14:textId="77777777" w:rsidTr="0061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598F4740" w14:textId="77777777" w:rsidR="00260973" w:rsidRPr="00611795" w:rsidRDefault="00260973" w:rsidP="00846393">
            <w:pPr>
              <w:spacing w:before="80" w:after="80" w:line="300" w:lineRule="atLeast"/>
              <w:rPr>
                <w:b w:val="0"/>
                <w:sz w:val="22"/>
                <w:szCs w:val="22"/>
              </w:rPr>
            </w:pPr>
            <w:r w:rsidRPr="00611795">
              <w:rPr>
                <w:b w:val="0"/>
                <w:sz w:val="22"/>
                <w:szCs w:val="22"/>
              </w:rPr>
              <w:t>Educational</w:t>
            </w:r>
          </w:p>
        </w:tc>
        <w:tc>
          <w:tcPr>
            <w:tcW w:w="2291" w:type="dxa"/>
            <w:shd w:val="clear" w:color="auto" w:fill="auto"/>
          </w:tcPr>
          <w:p w14:paraId="68AD37BE"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58405787"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376AB846"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142C344B"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r>
      <w:tr w:rsidR="00611795" w:rsidRPr="002160EB" w14:paraId="78C09AE9" w14:textId="77777777" w:rsidTr="00611795">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455451B9" w14:textId="77777777" w:rsidR="00260973" w:rsidRPr="00611795" w:rsidRDefault="00260973" w:rsidP="00846393">
            <w:pPr>
              <w:spacing w:before="80" w:after="80" w:line="300" w:lineRule="atLeast"/>
              <w:rPr>
                <w:b w:val="0"/>
                <w:sz w:val="22"/>
                <w:szCs w:val="22"/>
              </w:rPr>
            </w:pPr>
            <w:r w:rsidRPr="00611795">
              <w:rPr>
                <w:b w:val="0"/>
                <w:sz w:val="22"/>
                <w:szCs w:val="22"/>
              </w:rPr>
              <w:t>Prioritisation</w:t>
            </w:r>
          </w:p>
        </w:tc>
        <w:tc>
          <w:tcPr>
            <w:tcW w:w="2291" w:type="dxa"/>
            <w:shd w:val="clear" w:color="auto" w:fill="auto"/>
          </w:tcPr>
          <w:p w14:paraId="4ED00D88"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1EA406C1"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15A3E69E"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0" w:type="auto"/>
            <w:shd w:val="clear" w:color="auto" w:fill="auto"/>
          </w:tcPr>
          <w:p w14:paraId="4BD30055" w14:textId="77777777" w:rsidR="00260973" w:rsidRPr="003B6B8D" w:rsidRDefault="00260973" w:rsidP="00846393">
            <w:pPr>
              <w:spacing w:before="80" w:after="80" w:line="300" w:lineRule="atLeast"/>
              <w:cnfStyle w:val="000000000000" w:firstRow="0" w:lastRow="0" w:firstColumn="0" w:lastColumn="0" w:oddVBand="0" w:evenVBand="0" w:oddHBand="0" w:evenHBand="0" w:firstRowFirstColumn="0" w:firstRowLastColumn="0" w:lastRowFirstColumn="0" w:lastRowLastColumn="0"/>
              <w:rPr>
                <w:i/>
                <w:iCs/>
              </w:rPr>
            </w:pPr>
          </w:p>
        </w:tc>
      </w:tr>
      <w:tr w:rsidR="00611795" w:rsidRPr="00760B5C" w14:paraId="3507CB89" w14:textId="77777777" w:rsidTr="00611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1003DB47" w14:textId="77777777" w:rsidR="00260973" w:rsidRPr="00611795" w:rsidRDefault="00260973" w:rsidP="00846393">
            <w:pPr>
              <w:spacing w:before="80" w:after="80" w:line="300" w:lineRule="atLeast"/>
              <w:rPr>
                <w:b w:val="0"/>
                <w:sz w:val="22"/>
                <w:szCs w:val="22"/>
              </w:rPr>
            </w:pPr>
            <w:r w:rsidRPr="00611795">
              <w:rPr>
                <w:b w:val="0"/>
                <w:sz w:val="22"/>
                <w:szCs w:val="22"/>
              </w:rPr>
              <w:t>Relevance</w:t>
            </w:r>
          </w:p>
        </w:tc>
        <w:tc>
          <w:tcPr>
            <w:tcW w:w="2291" w:type="dxa"/>
            <w:shd w:val="clear" w:color="auto" w:fill="auto"/>
          </w:tcPr>
          <w:p w14:paraId="7EFFE55E"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3A0F384A"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74EF5382"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0" w:type="auto"/>
            <w:shd w:val="clear" w:color="auto" w:fill="auto"/>
          </w:tcPr>
          <w:p w14:paraId="1C63A042" w14:textId="77777777" w:rsidR="00260973" w:rsidRPr="003B6B8D" w:rsidRDefault="00260973" w:rsidP="00846393">
            <w:pPr>
              <w:spacing w:before="80" w:after="80" w:line="300" w:lineRule="atLeast"/>
              <w:cnfStyle w:val="000000100000" w:firstRow="0" w:lastRow="0" w:firstColumn="0" w:lastColumn="0" w:oddVBand="0" w:evenVBand="0" w:oddHBand="1" w:evenHBand="0" w:firstRowFirstColumn="0" w:firstRowLastColumn="0" w:lastRowFirstColumn="0" w:lastRowLastColumn="0"/>
              <w:rPr>
                <w:i/>
                <w:iCs/>
              </w:rPr>
            </w:pPr>
          </w:p>
        </w:tc>
      </w:tr>
    </w:tbl>
    <w:p w14:paraId="07180C28" w14:textId="77777777" w:rsidR="00260973" w:rsidRDefault="00260973" w:rsidP="00260973">
      <w:pPr>
        <w:spacing w:after="120" w:line="300" w:lineRule="atLeast"/>
      </w:pPr>
    </w:p>
    <w:p w14:paraId="409715A6" w14:textId="77777777" w:rsidR="00846393" w:rsidRPr="00846393" w:rsidRDefault="00846393" w:rsidP="00C007A4">
      <w:pPr>
        <w:pStyle w:val="Heading1"/>
        <w:numPr>
          <w:ilvl w:val="0"/>
          <w:numId w:val="0"/>
        </w:numPr>
        <w:ind w:left="357" w:hanging="357"/>
      </w:pPr>
      <w:bookmarkStart w:id="13" w:name="_Toc32568021"/>
      <w:r>
        <w:lastRenderedPageBreak/>
        <w:t>Overall sentiment</w:t>
      </w:r>
      <w:bookmarkEnd w:id="13"/>
    </w:p>
    <w:p w14:paraId="7F266734" w14:textId="77777777" w:rsidR="00846393" w:rsidRDefault="00846393" w:rsidP="00846393">
      <w:pPr>
        <w:spacing w:after="120" w:line="300" w:lineRule="atLeast"/>
        <w:rPr>
          <w:rFonts w:ascii="Trebuchet MS" w:hAnsi="Trebuchet MS"/>
          <w:bCs/>
          <w:szCs w:val="22"/>
        </w:rPr>
      </w:pPr>
      <w:r w:rsidRPr="00846393">
        <w:rPr>
          <w:rFonts w:ascii="Trebuchet MS" w:hAnsi="Trebuchet MS"/>
          <w:bCs/>
          <w:szCs w:val="22"/>
        </w:rPr>
        <w:t>Are there new or emerging factors that are impacting on this project, or have the potential to impact on it in the future?</w:t>
      </w:r>
    </w:p>
    <w:p w14:paraId="7F52374A" w14:textId="77777777" w:rsidR="00846393" w:rsidRPr="00846393" w:rsidRDefault="00846393" w:rsidP="00846393">
      <w:pPr>
        <w:spacing w:after="120" w:line="300" w:lineRule="atLeast"/>
        <w:rPr>
          <w:rFonts w:ascii="Trebuchet MS" w:hAnsi="Trebuchet MS"/>
          <w:bCs/>
          <w:szCs w:val="22"/>
        </w:rPr>
      </w:pPr>
    </w:p>
    <w:tbl>
      <w:tblPr>
        <w:tblStyle w:val="GridTable4-Accent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237"/>
        <w:gridCol w:w="2043"/>
        <w:gridCol w:w="2903"/>
      </w:tblGrid>
      <w:tr w:rsidR="00846393" w:rsidRPr="001C4601" w14:paraId="08D2FF4D" w14:textId="77777777" w:rsidTr="00846393">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14:paraId="10200666" w14:textId="77777777" w:rsidR="00846393" w:rsidRPr="00846393" w:rsidRDefault="00846393" w:rsidP="00AC2269">
            <w:pPr>
              <w:spacing w:after="120" w:line="300" w:lineRule="atLeast"/>
              <w:rPr>
                <w:color w:val="auto"/>
              </w:rPr>
            </w:pPr>
            <w:r w:rsidRPr="00846393">
              <w:rPr>
                <w:color w:val="auto"/>
              </w:rPr>
              <w:t>Factor</w:t>
            </w:r>
          </w:p>
        </w:tc>
        <w:tc>
          <w:tcPr>
            <w:tcW w:w="2237" w:type="dxa"/>
            <w:tcBorders>
              <w:top w:val="none" w:sz="0" w:space="0" w:color="auto"/>
              <w:left w:val="none" w:sz="0" w:space="0" w:color="auto"/>
              <w:bottom w:val="none" w:sz="0" w:space="0" w:color="auto"/>
              <w:right w:val="none" w:sz="0" w:space="0" w:color="auto"/>
            </w:tcBorders>
            <w:shd w:val="clear" w:color="auto" w:fill="auto"/>
          </w:tcPr>
          <w:p w14:paraId="37A23BEA" w14:textId="77777777" w:rsidR="00846393" w:rsidRPr="00846393" w:rsidRDefault="00846393"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rPr>
            </w:pPr>
            <w:r w:rsidRPr="00846393">
              <w:rPr>
                <w:color w:val="auto"/>
              </w:rPr>
              <w:t>Issue</w:t>
            </w:r>
          </w:p>
        </w:tc>
        <w:tc>
          <w:tcPr>
            <w:tcW w:w="2043" w:type="dxa"/>
            <w:tcBorders>
              <w:top w:val="none" w:sz="0" w:space="0" w:color="auto"/>
              <w:left w:val="none" w:sz="0" w:space="0" w:color="auto"/>
              <w:bottom w:val="none" w:sz="0" w:space="0" w:color="auto"/>
              <w:right w:val="none" w:sz="0" w:space="0" w:color="auto"/>
            </w:tcBorders>
            <w:shd w:val="clear" w:color="auto" w:fill="auto"/>
          </w:tcPr>
          <w:p w14:paraId="65E15713" w14:textId="77777777" w:rsidR="00846393" w:rsidRPr="00846393" w:rsidRDefault="00846393"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rPr>
            </w:pPr>
            <w:r w:rsidRPr="00846393">
              <w:rPr>
                <w:color w:val="auto"/>
              </w:rPr>
              <w:t>Stakeholder impacted</w:t>
            </w:r>
          </w:p>
        </w:tc>
        <w:tc>
          <w:tcPr>
            <w:tcW w:w="2903" w:type="dxa"/>
            <w:tcBorders>
              <w:top w:val="none" w:sz="0" w:space="0" w:color="auto"/>
              <w:left w:val="none" w:sz="0" w:space="0" w:color="auto"/>
              <w:bottom w:val="none" w:sz="0" w:space="0" w:color="auto"/>
              <w:right w:val="none" w:sz="0" w:space="0" w:color="auto"/>
            </w:tcBorders>
            <w:shd w:val="clear" w:color="auto" w:fill="auto"/>
          </w:tcPr>
          <w:p w14:paraId="10D6504B" w14:textId="77777777" w:rsidR="00846393" w:rsidRPr="00846393" w:rsidRDefault="00846393" w:rsidP="00AC2269">
            <w:pPr>
              <w:spacing w:after="120" w:line="300" w:lineRule="atLeast"/>
              <w:cnfStyle w:val="100000000000" w:firstRow="1" w:lastRow="0" w:firstColumn="0" w:lastColumn="0" w:oddVBand="0" w:evenVBand="0" w:oddHBand="0" w:evenHBand="0" w:firstRowFirstColumn="0" w:firstRowLastColumn="0" w:lastRowFirstColumn="0" w:lastRowLastColumn="0"/>
              <w:rPr>
                <w:color w:val="auto"/>
              </w:rPr>
            </w:pPr>
            <w:r w:rsidRPr="00846393">
              <w:rPr>
                <w:color w:val="auto"/>
              </w:rPr>
              <w:t>Risk management strategy</w:t>
            </w:r>
          </w:p>
        </w:tc>
      </w:tr>
      <w:tr w:rsidR="00846393" w:rsidRPr="005C5707" w14:paraId="26099FAD" w14:textId="77777777" w:rsidTr="0084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98ED57" w14:textId="77777777" w:rsidR="00846393" w:rsidRPr="00846393" w:rsidRDefault="00846393" w:rsidP="00AC2269">
            <w:pPr>
              <w:spacing w:after="120" w:line="300" w:lineRule="atLeast"/>
              <w:rPr>
                <w:b w:val="0"/>
                <w:sz w:val="22"/>
                <w:szCs w:val="22"/>
              </w:rPr>
            </w:pPr>
            <w:r w:rsidRPr="00846393">
              <w:rPr>
                <w:b w:val="0"/>
                <w:sz w:val="22"/>
                <w:szCs w:val="22"/>
              </w:rPr>
              <w:t>Political</w:t>
            </w:r>
          </w:p>
        </w:tc>
        <w:tc>
          <w:tcPr>
            <w:tcW w:w="2237" w:type="dxa"/>
            <w:shd w:val="clear" w:color="auto" w:fill="auto"/>
          </w:tcPr>
          <w:p w14:paraId="02D5D736" w14:textId="77777777" w:rsid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p w14:paraId="60ADD35C"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2043" w:type="dxa"/>
            <w:shd w:val="clear" w:color="auto" w:fill="auto"/>
          </w:tcPr>
          <w:p w14:paraId="079258BA"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2903" w:type="dxa"/>
            <w:shd w:val="clear" w:color="auto" w:fill="auto"/>
          </w:tcPr>
          <w:p w14:paraId="14629C0F"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r>
      <w:tr w:rsidR="00846393" w:rsidRPr="00BF53B9" w14:paraId="6FD49EEF" w14:textId="77777777" w:rsidTr="008463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3F7A7A" w14:textId="77777777" w:rsidR="00846393" w:rsidRPr="00846393" w:rsidRDefault="00846393" w:rsidP="00AC2269">
            <w:pPr>
              <w:spacing w:after="120" w:line="300" w:lineRule="atLeast"/>
              <w:rPr>
                <w:b w:val="0"/>
                <w:sz w:val="22"/>
                <w:szCs w:val="22"/>
              </w:rPr>
            </w:pPr>
            <w:r w:rsidRPr="00846393">
              <w:rPr>
                <w:b w:val="0"/>
                <w:sz w:val="22"/>
                <w:szCs w:val="22"/>
              </w:rPr>
              <w:t>Environmental</w:t>
            </w:r>
          </w:p>
        </w:tc>
        <w:tc>
          <w:tcPr>
            <w:tcW w:w="2237" w:type="dxa"/>
            <w:shd w:val="clear" w:color="auto" w:fill="auto"/>
          </w:tcPr>
          <w:p w14:paraId="504A70DD" w14:textId="77777777" w:rsid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p w14:paraId="52D8A042" w14:textId="77777777" w:rsidR="00846393" w:rsidRP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2043" w:type="dxa"/>
            <w:shd w:val="clear" w:color="auto" w:fill="auto"/>
          </w:tcPr>
          <w:p w14:paraId="5B88D2E0" w14:textId="77777777" w:rsidR="00846393" w:rsidRP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2903" w:type="dxa"/>
            <w:shd w:val="clear" w:color="auto" w:fill="auto"/>
          </w:tcPr>
          <w:p w14:paraId="2B0EBF7B" w14:textId="77777777" w:rsidR="00846393" w:rsidRP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tc>
      </w:tr>
      <w:tr w:rsidR="00846393" w:rsidRPr="00007283" w14:paraId="0F363D20" w14:textId="77777777" w:rsidTr="0084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E21B14" w14:textId="77777777" w:rsidR="00846393" w:rsidRPr="00846393" w:rsidRDefault="00846393" w:rsidP="00AC2269">
            <w:pPr>
              <w:spacing w:after="120" w:line="300" w:lineRule="atLeast"/>
              <w:rPr>
                <w:b w:val="0"/>
                <w:sz w:val="22"/>
                <w:szCs w:val="22"/>
              </w:rPr>
            </w:pPr>
            <w:r w:rsidRPr="00846393">
              <w:rPr>
                <w:b w:val="0"/>
                <w:sz w:val="22"/>
                <w:szCs w:val="22"/>
              </w:rPr>
              <w:t>Social</w:t>
            </w:r>
          </w:p>
        </w:tc>
        <w:tc>
          <w:tcPr>
            <w:tcW w:w="2237" w:type="dxa"/>
            <w:shd w:val="clear" w:color="auto" w:fill="auto"/>
          </w:tcPr>
          <w:p w14:paraId="5F35A99A" w14:textId="77777777" w:rsid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p w14:paraId="28B862E5"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2043" w:type="dxa"/>
            <w:shd w:val="clear" w:color="auto" w:fill="auto"/>
          </w:tcPr>
          <w:p w14:paraId="44B6BEE3"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2903" w:type="dxa"/>
            <w:shd w:val="clear" w:color="auto" w:fill="auto"/>
          </w:tcPr>
          <w:p w14:paraId="31C5E02F"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r>
      <w:tr w:rsidR="00846393" w:rsidRPr="00965084" w14:paraId="0544B2E8" w14:textId="77777777" w:rsidTr="0084639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D3A422" w14:textId="77777777" w:rsidR="00846393" w:rsidRPr="00846393" w:rsidRDefault="00846393" w:rsidP="00AC2269">
            <w:pPr>
              <w:spacing w:after="120" w:line="300" w:lineRule="atLeast"/>
              <w:rPr>
                <w:b w:val="0"/>
                <w:sz w:val="22"/>
                <w:szCs w:val="22"/>
              </w:rPr>
            </w:pPr>
            <w:r w:rsidRPr="00846393">
              <w:rPr>
                <w:b w:val="0"/>
                <w:sz w:val="22"/>
                <w:szCs w:val="22"/>
              </w:rPr>
              <w:t>Economic</w:t>
            </w:r>
          </w:p>
        </w:tc>
        <w:tc>
          <w:tcPr>
            <w:tcW w:w="2237" w:type="dxa"/>
            <w:shd w:val="clear" w:color="auto" w:fill="auto"/>
          </w:tcPr>
          <w:p w14:paraId="084C65FA" w14:textId="77777777" w:rsid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p w14:paraId="75F0CF14" w14:textId="77777777" w:rsidR="00846393" w:rsidRP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2043" w:type="dxa"/>
            <w:shd w:val="clear" w:color="auto" w:fill="auto"/>
          </w:tcPr>
          <w:p w14:paraId="3245395D" w14:textId="77777777" w:rsidR="00846393" w:rsidRP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tc>
        <w:tc>
          <w:tcPr>
            <w:tcW w:w="2903" w:type="dxa"/>
            <w:shd w:val="clear" w:color="auto" w:fill="auto"/>
          </w:tcPr>
          <w:p w14:paraId="24B66B72" w14:textId="77777777" w:rsidR="00846393" w:rsidRPr="00846393" w:rsidRDefault="00846393" w:rsidP="00AC2269">
            <w:pPr>
              <w:spacing w:after="120" w:line="300" w:lineRule="atLeast"/>
              <w:cnfStyle w:val="000000000000" w:firstRow="0" w:lastRow="0" w:firstColumn="0" w:lastColumn="0" w:oddVBand="0" w:evenVBand="0" w:oddHBand="0" w:evenHBand="0" w:firstRowFirstColumn="0" w:firstRowLastColumn="0" w:lastRowFirstColumn="0" w:lastRowLastColumn="0"/>
              <w:rPr>
                <w:i/>
                <w:iCs/>
              </w:rPr>
            </w:pPr>
          </w:p>
        </w:tc>
      </w:tr>
      <w:tr w:rsidR="00846393" w:rsidRPr="000A1F69" w14:paraId="0E4F0438" w14:textId="77777777" w:rsidTr="00846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90347D" w14:textId="77777777" w:rsidR="00846393" w:rsidRPr="00846393" w:rsidRDefault="00846393" w:rsidP="00AC2269">
            <w:pPr>
              <w:spacing w:after="120" w:line="300" w:lineRule="atLeast"/>
              <w:rPr>
                <w:b w:val="0"/>
                <w:sz w:val="22"/>
                <w:szCs w:val="22"/>
              </w:rPr>
            </w:pPr>
            <w:r w:rsidRPr="00846393">
              <w:rPr>
                <w:b w:val="0"/>
                <w:sz w:val="22"/>
                <w:szCs w:val="22"/>
              </w:rPr>
              <w:t>Other</w:t>
            </w:r>
          </w:p>
        </w:tc>
        <w:tc>
          <w:tcPr>
            <w:tcW w:w="2237" w:type="dxa"/>
            <w:shd w:val="clear" w:color="auto" w:fill="auto"/>
          </w:tcPr>
          <w:p w14:paraId="323A80D1" w14:textId="77777777" w:rsid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p w14:paraId="096CB0DD"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2043" w:type="dxa"/>
            <w:shd w:val="clear" w:color="auto" w:fill="auto"/>
          </w:tcPr>
          <w:p w14:paraId="29C9C715"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c>
          <w:tcPr>
            <w:tcW w:w="2903" w:type="dxa"/>
            <w:shd w:val="clear" w:color="auto" w:fill="auto"/>
          </w:tcPr>
          <w:p w14:paraId="3CE73E54" w14:textId="77777777" w:rsidR="00846393" w:rsidRPr="00846393" w:rsidRDefault="00846393" w:rsidP="00AC2269">
            <w:pPr>
              <w:spacing w:after="120" w:line="300" w:lineRule="atLeast"/>
              <w:cnfStyle w:val="000000100000" w:firstRow="0" w:lastRow="0" w:firstColumn="0" w:lastColumn="0" w:oddVBand="0" w:evenVBand="0" w:oddHBand="1" w:evenHBand="0" w:firstRowFirstColumn="0" w:firstRowLastColumn="0" w:lastRowFirstColumn="0" w:lastRowLastColumn="0"/>
              <w:rPr>
                <w:i/>
                <w:iCs/>
              </w:rPr>
            </w:pPr>
          </w:p>
        </w:tc>
      </w:tr>
    </w:tbl>
    <w:p w14:paraId="08619ACF" w14:textId="77777777" w:rsidR="00846393" w:rsidRPr="0098239A" w:rsidRDefault="00846393" w:rsidP="00846393">
      <w:pPr>
        <w:spacing w:after="120" w:line="300" w:lineRule="atLeast"/>
        <w:rPr>
          <w:szCs w:val="22"/>
        </w:rPr>
      </w:pPr>
    </w:p>
    <w:p w14:paraId="237CAF19" w14:textId="77777777" w:rsidR="00846393" w:rsidRDefault="00846393" w:rsidP="00846393">
      <w:pPr>
        <w:pStyle w:val="ListParagraph"/>
        <w:spacing w:before="120" w:after="120" w:line="300" w:lineRule="atLeast"/>
        <w:rPr>
          <w:szCs w:val="22"/>
        </w:rPr>
      </w:pPr>
    </w:p>
    <w:p w14:paraId="015618E5" w14:textId="77777777" w:rsidR="00846393" w:rsidRDefault="00846393" w:rsidP="00846393">
      <w:pPr>
        <w:spacing w:before="0"/>
        <w:rPr>
          <w:b/>
          <w:bCs/>
          <w:szCs w:val="22"/>
        </w:rPr>
      </w:pPr>
      <w:r>
        <w:rPr>
          <w:b/>
          <w:bCs/>
          <w:szCs w:val="22"/>
        </w:rPr>
        <w:br w:type="page"/>
      </w:r>
    </w:p>
    <w:p w14:paraId="5F05AF41" w14:textId="77777777" w:rsidR="00EB57C5" w:rsidRDefault="00055303" w:rsidP="00EB25FD">
      <w:pPr>
        <w:pStyle w:val="Heading1"/>
        <w:numPr>
          <w:ilvl w:val="0"/>
          <w:numId w:val="0"/>
        </w:numPr>
        <w:ind w:left="357" w:hanging="357"/>
      </w:pPr>
      <w:bookmarkStart w:id="14" w:name="_Toc32568022"/>
      <w:r>
        <w:lastRenderedPageBreak/>
        <w:t>Actions</w:t>
      </w:r>
      <w:bookmarkEnd w:id="14"/>
    </w:p>
    <w:p w14:paraId="782134F1" w14:textId="77777777" w:rsidR="00055303" w:rsidRDefault="00055303" w:rsidP="00055303">
      <w:pPr>
        <w:spacing w:after="120" w:line="300" w:lineRule="atLeast"/>
        <w:rPr>
          <w:rFonts w:cs="Arial"/>
        </w:rPr>
      </w:pPr>
      <w:r w:rsidRPr="00055303">
        <w:rPr>
          <w:rFonts w:cs="Arial"/>
        </w:rPr>
        <w:t>Based on the information collated within the review the following activities and changes to the consultation plan will be implemented:</w:t>
      </w:r>
    </w:p>
    <w:p w14:paraId="2CF8EF2C" w14:textId="77777777" w:rsidR="00055303" w:rsidRPr="00055303" w:rsidRDefault="00055303" w:rsidP="00055303">
      <w:pPr>
        <w:spacing w:after="120" w:line="300" w:lineRule="atLeast"/>
        <w:rPr>
          <w:rFonts w:cs="Arial"/>
        </w:rPr>
      </w:pPr>
    </w:p>
    <w:tbl>
      <w:tblPr>
        <w:tblStyle w:val="GridTable4-Accent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694"/>
        <w:gridCol w:w="2268"/>
      </w:tblGrid>
      <w:tr w:rsidR="00055303" w14:paraId="4F6F10F5" w14:textId="77777777" w:rsidTr="00055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left w:val="none" w:sz="0" w:space="0" w:color="auto"/>
              <w:bottom w:val="none" w:sz="0" w:space="0" w:color="auto"/>
              <w:right w:val="none" w:sz="0" w:space="0" w:color="auto"/>
            </w:tcBorders>
            <w:shd w:val="clear" w:color="auto" w:fill="auto"/>
          </w:tcPr>
          <w:p w14:paraId="64FC3AEE" w14:textId="77777777" w:rsidR="00055303" w:rsidRPr="00055303" w:rsidRDefault="00055303" w:rsidP="00AC2269">
            <w:pPr>
              <w:pStyle w:val="Subhead"/>
              <w:spacing w:before="120" w:after="120" w:line="300" w:lineRule="atLeast"/>
              <w:rPr>
                <w:rFonts w:ascii="Arial" w:hAnsi="Arial" w:cs="Arial"/>
                <w:b/>
                <w:bCs w:val="0"/>
                <w:color w:val="auto"/>
                <w:sz w:val="24"/>
              </w:rPr>
            </w:pPr>
            <w:r w:rsidRPr="00055303">
              <w:rPr>
                <w:rFonts w:ascii="Arial" w:hAnsi="Arial" w:cs="Arial"/>
                <w:b/>
                <w:bCs w:val="0"/>
                <w:color w:val="auto"/>
                <w:sz w:val="24"/>
              </w:rPr>
              <w:t>Name of change</w:t>
            </w:r>
          </w:p>
        </w:tc>
        <w:tc>
          <w:tcPr>
            <w:tcW w:w="2694" w:type="dxa"/>
            <w:tcBorders>
              <w:top w:val="none" w:sz="0" w:space="0" w:color="auto"/>
              <w:left w:val="none" w:sz="0" w:space="0" w:color="auto"/>
              <w:bottom w:val="none" w:sz="0" w:space="0" w:color="auto"/>
              <w:right w:val="none" w:sz="0" w:space="0" w:color="auto"/>
            </w:tcBorders>
            <w:shd w:val="clear" w:color="auto" w:fill="auto"/>
          </w:tcPr>
          <w:p w14:paraId="3B6DB565" w14:textId="77777777" w:rsidR="00055303" w:rsidRPr="00055303" w:rsidRDefault="00055303" w:rsidP="00AC2269">
            <w:pPr>
              <w:pStyle w:val="Subhead"/>
              <w:spacing w:before="120" w:after="120" w:line="300" w:lineRule="atLeast"/>
              <w:cnfStyle w:val="100000000000" w:firstRow="1" w:lastRow="0" w:firstColumn="0" w:lastColumn="0" w:oddVBand="0" w:evenVBand="0" w:oddHBand="0" w:evenHBand="0" w:firstRowFirstColumn="0" w:firstRowLastColumn="0" w:lastRowFirstColumn="0" w:lastRowLastColumn="0"/>
              <w:rPr>
                <w:rFonts w:ascii="Arial" w:hAnsi="Arial" w:cs="Arial"/>
                <w:b/>
                <w:bCs w:val="0"/>
                <w:color w:val="auto"/>
                <w:sz w:val="24"/>
              </w:rPr>
            </w:pPr>
            <w:r w:rsidRPr="00055303">
              <w:rPr>
                <w:rFonts w:ascii="Arial" w:hAnsi="Arial" w:cs="Arial"/>
                <w:b/>
                <w:bCs w:val="0"/>
                <w:color w:val="auto"/>
                <w:sz w:val="24"/>
              </w:rPr>
              <w:t>Responsibility</w:t>
            </w:r>
          </w:p>
        </w:tc>
        <w:tc>
          <w:tcPr>
            <w:tcW w:w="2268" w:type="dxa"/>
            <w:tcBorders>
              <w:top w:val="none" w:sz="0" w:space="0" w:color="auto"/>
              <w:left w:val="none" w:sz="0" w:space="0" w:color="auto"/>
              <w:bottom w:val="none" w:sz="0" w:space="0" w:color="auto"/>
              <w:right w:val="none" w:sz="0" w:space="0" w:color="auto"/>
            </w:tcBorders>
            <w:shd w:val="clear" w:color="auto" w:fill="auto"/>
          </w:tcPr>
          <w:p w14:paraId="7AD4C3F9" w14:textId="77777777" w:rsidR="00055303" w:rsidRPr="00055303" w:rsidRDefault="00055303" w:rsidP="00AC2269">
            <w:pPr>
              <w:pStyle w:val="Subhead"/>
              <w:spacing w:before="120" w:after="120" w:line="300" w:lineRule="atLeast"/>
              <w:cnfStyle w:val="100000000000" w:firstRow="1" w:lastRow="0" w:firstColumn="0" w:lastColumn="0" w:oddVBand="0" w:evenVBand="0" w:oddHBand="0" w:evenHBand="0" w:firstRowFirstColumn="0" w:firstRowLastColumn="0" w:lastRowFirstColumn="0" w:lastRowLastColumn="0"/>
              <w:rPr>
                <w:rFonts w:ascii="Arial" w:hAnsi="Arial" w:cs="Arial"/>
                <w:b/>
                <w:bCs w:val="0"/>
                <w:color w:val="auto"/>
                <w:sz w:val="24"/>
              </w:rPr>
            </w:pPr>
            <w:r w:rsidRPr="00055303">
              <w:rPr>
                <w:rFonts w:ascii="Arial" w:hAnsi="Arial" w:cs="Arial"/>
                <w:b/>
                <w:bCs w:val="0"/>
                <w:color w:val="auto"/>
                <w:sz w:val="24"/>
              </w:rPr>
              <w:t>Deadline</w:t>
            </w:r>
          </w:p>
        </w:tc>
      </w:tr>
      <w:tr w:rsidR="00055303" w14:paraId="7C4F859A" w14:textId="77777777" w:rsidTr="00055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72EA5740" w14:textId="77777777" w:rsidR="00055303" w:rsidRPr="00055303" w:rsidRDefault="00EB25FD" w:rsidP="00AC2269">
            <w:pPr>
              <w:pStyle w:val="Subhead"/>
              <w:spacing w:before="120" w:after="120" w:line="300" w:lineRule="atLeast"/>
              <w:rPr>
                <w:rFonts w:ascii="Arial" w:hAnsi="Arial" w:cs="Arial"/>
                <w:iCs/>
                <w:color w:val="4F81BD" w:themeColor="accent1"/>
                <w:szCs w:val="22"/>
              </w:rPr>
            </w:pPr>
            <w:r>
              <w:rPr>
                <w:rFonts w:ascii="Arial" w:hAnsi="Arial" w:cs="Arial"/>
                <w:iCs/>
                <w:color w:val="4F81BD" w:themeColor="accent1"/>
                <w:szCs w:val="22"/>
              </w:rPr>
              <w:t>E.g.</w:t>
            </w:r>
            <w:r w:rsidR="00055303" w:rsidRPr="00055303">
              <w:rPr>
                <w:rFonts w:ascii="Arial" w:hAnsi="Arial" w:cs="Arial"/>
                <w:iCs/>
                <w:color w:val="4F81BD" w:themeColor="accent1"/>
                <w:szCs w:val="22"/>
              </w:rPr>
              <w:t xml:space="preserve"> Update Stakeholder Database with new stakeholders</w:t>
            </w:r>
          </w:p>
        </w:tc>
        <w:tc>
          <w:tcPr>
            <w:tcW w:w="2694" w:type="dxa"/>
            <w:shd w:val="clear" w:color="auto" w:fill="auto"/>
          </w:tcPr>
          <w:p w14:paraId="232220B2" w14:textId="77777777" w:rsidR="00055303" w:rsidRPr="00055303" w:rsidRDefault="00055303" w:rsidP="00AC2269">
            <w:pPr>
              <w:pStyle w:val="Subhead"/>
              <w:spacing w:before="120"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iCs/>
                <w:color w:val="4F81BD" w:themeColor="accent1"/>
                <w:szCs w:val="22"/>
              </w:rPr>
            </w:pPr>
            <w:r w:rsidRPr="00055303">
              <w:rPr>
                <w:rFonts w:ascii="Arial" w:hAnsi="Arial" w:cs="Arial"/>
                <w:b w:val="0"/>
                <w:bCs/>
                <w:iCs/>
                <w:color w:val="4F81BD" w:themeColor="accent1"/>
                <w:szCs w:val="22"/>
              </w:rPr>
              <w:t>Bob Smith</w:t>
            </w:r>
          </w:p>
        </w:tc>
        <w:tc>
          <w:tcPr>
            <w:tcW w:w="2268" w:type="dxa"/>
            <w:shd w:val="clear" w:color="auto" w:fill="auto"/>
          </w:tcPr>
          <w:p w14:paraId="6F4D1C9C" w14:textId="77777777" w:rsidR="00055303" w:rsidRPr="00055303" w:rsidRDefault="00055303" w:rsidP="00AC2269">
            <w:pPr>
              <w:pStyle w:val="Subhead"/>
              <w:spacing w:before="120"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iCs/>
                <w:color w:val="4F81BD" w:themeColor="accent1"/>
                <w:szCs w:val="22"/>
              </w:rPr>
            </w:pPr>
            <w:r w:rsidRPr="00055303">
              <w:rPr>
                <w:rFonts w:ascii="Arial" w:hAnsi="Arial" w:cs="Arial"/>
                <w:b w:val="0"/>
                <w:bCs/>
                <w:iCs/>
                <w:color w:val="4F81BD" w:themeColor="accent1"/>
                <w:szCs w:val="22"/>
              </w:rPr>
              <w:t>W/c 2 December 2019</w:t>
            </w:r>
          </w:p>
        </w:tc>
      </w:tr>
      <w:tr w:rsidR="00055303" w14:paraId="1CE1E114" w14:textId="77777777" w:rsidTr="00055303">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11C56BBF" w14:textId="77777777" w:rsidR="00055303" w:rsidRPr="00055303" w:rsidRDefault="00EB25FD" w:rsidP="00AC2269">
            <w:pPr>
              <w:pStyle w:val="Subhead"/>
              <w:spacing w:before="120" w:after="120" w:line="300" w:lineRule="atLeast"/>
              <w:rPr>
                <w:rFonts w:ascii="Arial" w:hAnsi="Arial" w:cs="Arial"/>
                <w:iCs/>
                <w:color w:val="4F81BD" w:themeColor="accent1"/>
                <w:szCs w:val="22"/>
              </w:rPr>
            </w:pPr>
            <w:r>
              <w:rPr>
                <w:rFonts w:ascii="Arial" w:hAnsi="Arial" w:cs="Arial"/>
                <w:iCs/>
                <w:color w:val="4F81BD" w:themeColor="accent1"/>
                <w:szCs w:val="22"/>
              </w:rPr>
              <w:t xml:space="preserve">E.g. </w:t>
            </w:r>
            <w:r w:rsidR="00055303" w:rsidRPr="00055303">
              <w:rPr>
                <w:rFonts w:ascii="Arial" w:hAnsi="Arial" w:cs="Arial"/>
                <w:iCs/>
                <w:color w:val="4F81BD" w:themeColor="accent1"/>
                <w:szCs w:val="22"/>
              </w:rPr>
              <w:t>Investigate alternative local media following closure of The Times</w:t>
            </w:r>
          </w:p>
        </w:tc>
        <w:tc>
          <w:tcPr>
            <w:tcW w:w="2694" w:type="dxa"/>
            <w:shd w:val="clear" w:color="auto" w:fill="auto"/>
          </w:tcPr>
          <w:p w14:paraId="5DC3292B" w14:textId="77777777" w:rsidR="00055303" w:rsidRPr="00055303" w:rsidRDefault="00055303" w:rsidP="00AC2269">
            <w:pPr>
              <w:pStyle w:val="Subhead"/>
              <w:spacing w:before="120" w:after="12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b w:val="0"/>
                <w:bCs/>
                <w:iCs/>
                <w:color w:val="4F81BD" w:themeColor="accent1"/>
                <w:szCs w:val="22"/>
              </w:rPr>
            </w:pPr>
            <w:r w:rsidRPr="00055303">
              <w:rPr>
                <w:rFonts w:ascii="Arial" w:hAnsi="Arial" w:cs="Arial"/>
                <w:b w:val="0"/>
                <w:bCs/>
                <w:iCs/>
                <w:color w:val="4F81BD" w:themeColor="accent1"/>
                <w:szCs w:val="22"/>
              </w:rPr>
              <w:t>Jen Smith</w:t>
            </w:r>
          </w:p>
        </w:tc>
        <w:tc>
          <w:tcPr>
            <w:tcW w:w="2268" w:type="dxa"/>
            <w:shd w:val="clear" w:color="auto" w:fill="auto"/>
          </w:tcPr>
          <w:p w14:paraId="230F4BF6" w14:textId="77777777" w:rsidR="00055303" w:rsidRPr="00055303" w:rsidRDefault="00055303" w:rsidP="00AC2269">
            <w:pPr>
              <w:pStyle w:val="Subhead"/>
              <w:spacing w:before="120" w:after="12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b w:val="0"/>
                <w:bCs/>
                <w:iCs/>
                <w:color w:val="4F81BD" w:themeColor="accent1"/>
                <w:szCs w:val="22"/>
              </w:rPr>
            </w:pPr>
            <w:r w:rsidRPr="00055303">
              <w:rPr>
                <w:rFonts w:ascii="Arial" w:hAnsi="Arial" w:cs="Arial"/>
                <w:b w:val="0"/>
                <w:bCs/>
                <w:iCs/>
                <w:color w:val="4F81BD" w:themeColor="accent1"/>
                <w:szCs w:val="22"/>
              </w:rPr>
              <w:t>W/c 9 December 2019</w:t>
            </w:r>
          </w:p>
        </w:tc>
      </w:tr>
      <w:tr w:rsidR="00055303" w14:paraId="2AD064EA" w14:textId="77777777" w:rsidTr="00055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20848566" w14:textId="77777777" w:rsidR="00055303" w:rsidRPr="00055303" w:rsidRDefault="00055303" w:rsidP="00AC2269">
            <w:pPr>
              <w:pStyle w:val="Subhead"/>
              <w:spacing w:before="120" w:after="120" w:line="300" w:lineRule="atLeast"/>
              <w:rPr>
                <w:rFonts w:ascii="Arial" w:hAnsi="Arial" w:cs="Arial"/>
                <w:color w:val="auto"/>
                <w:szCs w:val="22"/>
              </w:rPr>
            </w:pPr>
          </w:p>
        </w:tc>
        <w:tc>
          <w:tcPr>
            <w:tcW w:w="2694" w:type="dxa"/>
            <w:shd w:val="clear" w:color="auto" w:fill="auto"/>
          </w:tcPr>
          <w:p w14:paraId="16FE5853" w14:textId="77777777" w:rsidR="00055303" w:rsidRPr="00055303" w:rsidRDefault="00055303" w:rsidP="00AC2269">
            <w:pPr>
              <w:pStyle w:val="Subhead"/>
              <w:spacing w:before="120"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Cs w:val="22"/>
              </w:rPr>
            </w:pPr>
          </w:p>
        </w:tc>
        <w:tc>
          <w:tcPr>
            <w:tcW w:w="2268" w:type="dxa"/>
            <w:shd w:val="clear" w:color="auto" w:fill="auto"/>
          </w:tcPr>
          <w:p w14:paraId="368F1975" w14:textId="77777777" w:rsidR="00055303" w:rsidRPr="00055303" w:rsidRDefault="00055303" w:rsidP="00AC2269">
            <w:pPr>
              <w:pStyle w:val="Subhead"/>
              <w:spacing w:before="120"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Cs w:val="22"/>
              </w:rPr>
            </w:pPr>
          </w:p>
        </w:tc>
      </w:tr>
      <w:tr w:rsidR="00055303" w14:paraId="6CFB30C4" w14:textId="77777777" w:rsidTr="00055303">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17BC1C75" w14:textId="77777777" w:rsidR="00055303" w:rsidRPr="00055303" w:rsidRDefault="00055303" w:rsidP="00AC2269">
            <w:pPr>
              <w:pStyle w:val="Subhead"/>
              <w:spacing w:after="120" w:line="300" w:lineRule="atLeast"/>
              <w:rPr>
                <w:rFonts w:ascii="Arial" w:hAnsi="Arial" w:cs="Arial"/>
                <w:color w:val="auto"/>
                <w:szCs w:val="22"/>
              </w:rPr>
            </w:pPr>
          </w:p>
        </w:tc>
        <w:tc>
          <w:tcPr>
            <w:tcW w:w="2694" w:type="dxa"/>
            <w:shd w:val="clear" w:color="auto" w:fill="auto"/>
          </w:tcPr>
          <w:p w14:paraId="269C77DE" w14:textId="77777777" w:rsidR="00055303" w:rsidRPr="00055303" w:rsidRDefault="00055303" w:rsidP="00AC2269">
            <w:pPr>
              <w:pStyle w:val="Subhead"/>
              <w:spacing w:after="12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2268" w:type="dxa"/>
            <w:shd w:val="clear" w:color="auto" w:fill="auto"/>
          </w:tcPr>
          <w:p w14:paraId="5BAF3E70" w14:textId="77777777" w:rsidR="00055303" w:rsidRPr="00055303" w:rsidRDefault="00055303" w:rsidP="00AC2269">
            <w:pPr>
              <w:pStyle w:val="Subhead"/>
              <w:spacing w:after="12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Cs w:val="22"/>
              </w:rPr>
            </w:pPr>
          </w:p>
        </w:tc>
      </w:tr>
      <w:tr w:rsidR="00055303" w14:paraId="7C2E205F" w14:textId="77777777" w:rsidTr="00055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7B8AC67C" w14:textId="77777777" w:rsidR="00055303" w:rsidRPr="00055303" w:rsidRDefault="00055303" w:rsidP="00AC2269">
            <w:pPr>
              <w:pStyle w:val="Subhead"/>
              <w:spacing w:after="120" w:line="300" w:lineRule="atLeast"/>
              <w:rPr>
                <w:rFonts w:ascii="Arial" w:hAnsi="Arial" w:cs="Arial"/>
                <w:color w:val="auto"/>
                <w:szCs w:val="22"/>
              </w:rPr>
            </w:pPr>
          </w:p>
        </w:tc>
        <w:tc>
          <w:tcPr>
            <w:tcW w:w="2694" w:type="dxa"/>
            <w:shd w:val="clear" w:color="auto" w:fill="auto"/>
          </w:tcPr>
          <w:p w14:paraId="15ED89D9" w14:textId="77777777" w:rsidR="00055303" w:rsidRPr="00055303" w:rsidRDefault="00055303" w:rsidP="00AC2269">
            <w:pPr>
              <w:pStyle w:val="Subhead"/>
              <w:spacing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Cs w:val="22"/>
              </w:rPr>
            </w:pPr>
          </w:p>
        </w:tc>
        <w:tc>
          <w:tcPr>
            <w:tcW w:w="2268" w:type="dxa"/>
            <w:shd w:val="clear" w:color="auto" w:fill="auto"/>
          </w:tcPr>
          <w:p w14:paraId="54CDF49D" w14:textId="77777777" w:rsidR="00055303" w:rsidRPr="00055303" w:rsidRDefault="00055303" w:rsidP="00AC2269">
            <w:pPr>
              <w:pStyle w:val="Subhead"/>
              <w:spacing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Cs w:val="22"/>
              </w:rPr>
            </w:pPr>
          </w:p>
        </w:tc>
      </w:tr>
      <w:tr w:rsidR="00055303" w14:paraId="00B793E4" w14:textId="77777777" w:rsidTr="00055303">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109CC796" w14:textId="77777777" w:rsidR="00055303" w:rsidRPr="00055303" w:rsidRDefault="00055303" w:rsidP="00AC2269">
            <w:pPr>
              <w:pStyle w:val="Subhead"/>
              <w:spacing w:after="120" w:line="300" w:lineRule="atLeast"/>
              <w:rPr>
                <w:rFonts w:ascii="Arial" w:hAnsi="Arial" w:cs="Arial"/>
                <w:color w:val="auto"/>
                <w:szCs w:val="22"/>
              </w:rPr>
            </w:pPr>
          </w:p>
        </w:tc>
        <w:tc>
          <w:tcPr>
            <w:tcW w:w="2694" w:type="dxa"/>
            <w:shd w:val="clear" w:color="auto" w:fill="auto"/>
          </w:tcPr>
          <w:p w14:paraId="69A18EB2" w14:textId="77777777" w:rsidR="00055303" w:rsidRPr="00055303" w:rsidRDefault="00055303" w:rsidP="00AC2269">
            <w:pPr>
              <w:pStyle w:val="Subhead"/>
              <w:spacing w:after="12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Cs w:val="22"/>
              </w:rPr>
            </w:pPr>
          </w:p>
        </w:tc>
        <w:tc>
          <w:tcPr>
            <w:tcW w:w="2268" w:type="dxa"/>
            <w:shd w:val="clear" w:color="auto" w:fill="auto"/>
          </w:tcPr>
          <w:p w14:paraId="75EC2E42" w14:textId="77777777" w:rsidR="00055303" w:rsidRPr="00055303" w:rsidRDefault="00055303" w:rsidP="00AC2269">
            <w:pPr>
              <w:pStyle w:val="Subhead"/>
              <w:spacing w:after="120" w:line="300" w:lineRule="atLeast"/>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Cs w:val="22"/>
              </w:rPr>
            </w:pPr>
          </w:p>
        </w:tc>
      </w:tr>
      <w:tr w:rsidR="00055303" w14:paraId="1A40919C" w14:textId="77777777" w:rsidTr="00055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tcPr>
          <w:p w14:paraId="1DB13353" w14:textId="77777777" w:rsidR="00055303" w:rsidRPr="00055303" w:rsidRDefault="00055303" w:rsidP="00AC2269">
            <w:pPr>
              <w:pStyle w:val="Subhead"/>
              <w:spacing w:before="120" w:after="120" w:line="300" w:lineRule="atLeast"/>
              <w:rPr>
                <w:rFonts w:ascii="Arial" w:hAnsi="Arial" w:cs="Arial"/>
                <w:color w:val="auto"/>
                <w:szCs w:val="22"/>
              </w:rPr>
            </w:pPr>
          </w:p>
        </w:tc>
        <w:tc>
          <w:tcPr>
            <w:tcW w:w="2694" w:type="dxa"/>
            <w:shd w:val="clear" w:color="auto" w:fill="auto"/>
          </w:tcPr>
          <w:p w14:paraId="320AB20C" w14:textId="77777777" w:rsidR="00055303" w:rsidRPr="00055303" w:rsidRDefault="00055303" w:rsidP="00AC2269">
            <w:pPr>
              <w:pStyle w:val="Subhead"/>
              <w:spacing w:before="120"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Cs w:val="22"/>
              </w:rPr>
            </w:pPr>
          </w:p>
        </w:tc>
        <w:tc>
          <w:tcPr>
            <w:tcW w:w="2268" w:type="dxa"/>
            <w:shd w:val="clear" w:color="auto" w:fill="auto"/>
          </w:tcPr>
          <w:p w14:paraId="5F5D52DB" w14:textId="77777777" w:rsidR="00055303" w:rsidRPr="00055303" w:rsidRDefault="00055303" w:rsidP="00AC2269">
            <w:pPr>
              <w:pStyle w:val="Subhead"/>
              <w:spacing w:before="120" w:after="120" w:line="300" w:lineRule="atLeast"/>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Cs w:val="22"/>
              </w:rPr>
            </w:pPr>
          </w:p>
        </w:tc>
      </w:tr>
    </w:tbl>
    <w:p w14:paraId="3A1EDB00" w14:textId="77777777" w:rsidR="00055303" w:rsidRPr="0015249E" w:rsidRDefault="00055303" w:rsidP="00055303">
      <w:pPr>
        <w:pStyle w:val="Subhead"/>
        <w:spacing w:after="120" w:line="300" w:lineRule="atLeast"/>
        <w:rPr>
          <w:b w:val="0"/>
          <w:bCs/>
          <w:szCs w:val="22"/>
        </w:rPr>
      </w:pPr>
    </w:p>
    <w:p w14:paraId="4CC453DC" w14:textId="77777777" w:rsidR="00055303" w:rsidRDefault="00055303" w:rsidP="00055303">
      <w:pPr>
        <w:pStyle w:val="Subhead"/>
        <w:spacing w:after="120" w:line="300" w:lineRule="atLeast"/>
      </w:pPr>
    </w:p>
    <w:p w14:paraId="22D1F5FE" w14:textId="77777777" w:rsidR="00AC48BD" w:rsidRDefault="00AC48BD" w:rsidP="00CA2BB0">
      <w:pPr>
        <w:pStyle w:val="BodyText"/>
      </w:pPr>
      <w:bookmarkStart w:id="15" w:name="_Ref3294877"/>
      <w:r>
        <w:t xml:space="preserve"> </w:t>
      </w:r>
      <w:bookmarkEnd w:id="15"/>
    </w:p>
    <w:sectPr w:rsidR="00AC48BD" w:rsidSect="00CA2BB0">
      <w:headerReference w:type="even" r:id="rId19"/>
      <w:footerReference w:type="even" r:id="rId20"/>
      <w:footerReference w:type="default" r:id="rId21"/>
      <w:headerReference w:type="first" r:id="rId22"/>
      <w:pgSz w:w="11906" w:h="16838"/>
      <w:pgMar w:top="1701"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AF66" w14:textId="77777777" w:rsidR="00474E75" w:rsidRPr="005D1C81" w:rsidRDefault="00474E75" w:rsidP="005D1C81">
      <w:pPr>
        <w:pStyle w:val="Footer"/>
      </w:pPr>
    </w:p>
  </w:endnote>
  <w:endnote w:type="continuationSeparator" w:id="0">
    <w:p w14:paraId="4D71306C" w14:textId="77777777" w:rsidR="00474E75" w:rsidRDefault="0047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F9B1" w14:textId="77777777" w:rsidR="00AA5BA2" w:rsidRDefault="00AA5BA2" w:rsidP="00F90C3E">
    <w:pPr>
      <w:pStyle w:val="Footer"/>
      <w:pBdr>
        <w:bottom w:val="single" w:sz="6" w:space="1" w:color="auto"/>
      </w:pBdr>
    </w:pPr>
  </w:p>
  <w:p w14:paraId="4D04CEC5" w14:textId="77777777" w:rsidR="00AA5BA2" w:rsidRPr="00F90C3E" w:rsidRDefault="00AA5BA2" w:rsidP="00F90C3E">
    <w:pPr>
      <w:pStyle w:val="Footer"/>
      <w:tabs>
        <w:tab w:val="clear" w:pos="4153"/>
        <w:tab w:val="clear" w:pos="8306"/>
        <w:tab w:val="center" w:pos="4500"/>
        <w:tab w:val="right" w:pos="9000"/>
      </w:tabs>
    </w:pPr>
    <w:r>
      <w:fldChar w:fldCharType="begin"/>
    </w:r>
    <w:r>
      <w:instrText xml:space="preserve"> PAGE </w:instrText>
    </w:r>
    <w:r>
      <w:fldChar w:fldCharType="separate"/>
    </w:r>
    <w:r w:rsidR="00CF09BA">
      <w:rPr>
        <w:noProof/>
      </w:rPr>
      <w:t>ix</w:t>
    </w:r>
    <w:r>
      <w:rPr>
        <w:noProof/>
      </w:rPr>
      <w:fldChar w:fldCharType="end"/>
    </w:r>
    <w:r>
      <w:tab/>
    </w:r>
    <w:r>
      <w:tab/>
    </w:r>
    <w:r>
      <w:fldChar w:fldCharType="begin"/>
    </w:r>
    <w:r>
      <w:instrText xml:space="preserve"> DocProperty "Company"</w:instrText>
    </w:r>
    <w:r>
      <w:fldChar w:fldCharType="separate"/>
    </w:r>
    <w:r w:rsidR="00CF09BA">
      <w:t>Department of Water and Environmental Regulation</w:t>
    </w:r>
    <w:r>
      <w:fldChar w:fldCharType="end"/>
    </w:r>
    <w:r>
      <w:t xml:space="preserve"> and Environmental Regulation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6516E" w14:textId="77777777" w:rsidR="00AA5BA2" w:rsidRPr="009B577A" w:rsidRDefault="0057074D" w:rsidP="006A2D71">
    <w:pPr>
      <w:pStyle w:val="Footer"/>
      <w:tabs>
        <w:tab w:val="clear" w:pos="4153"/>
        <w:tab w:val="clear" w:pos="8306"/>
        <w:tab w:val="center" w:pos="4500"/>
        <w:tab w:val="right" w:pos="9072"/>
      </w:tabs>
      <w:rPr>
        <w:rFonts w:ascii="Trebuchet MS" w:hAnsi="Trebuchet MS"/>
        <w:sz w:val="18"/>
        <w:szCs w:val="18"/>
      </w:rPr>
    </w:pPr>
    <w:r>
      <w:rPr>
        <w:noProof/>
        <w:lang w:eastAsia="en-AU"/>
      </w:rPr>
      <w:drawing>
        <wp:anchor distT="0" distB="0" distL="114300" distR="114300" simplePos="0" relativeHeight="251675648" behindDoc="0" locked="0" layoutInCell="1" allowOverlap="1" wp14:anchorId="308429A2" wp14:editId="593E00D2">
          <wp:simplePos x="0" y="0"/>
          <wp:positionH relativeFrom="page">
            <wp:align>left</wp:align>
          </wp:positionH>
          <wp:positionV relativeFrom="paragraph">
            <wp:posOffset>-695960</wp:posOffset>
          </wp:positionV>
          <wp:extent cx="3276600" cy="1346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42954"/>
      <w:docPartObj>
        <w:docPartGallery w:val="Page Numbers (Bottom of Page)"/>
        <w:docPartUnique/>
      </w:docPartObj>
    </w:sdtPr>
    <w:sdtEndPr>
      <w:rPr>
        <w:noProof/>
      </w:rPr>
    </w:sdtEndPr>
    <w:sdtContent>
      <w:p w14:paraId="1A8FB587" w14:textId="77777777" w:rsidR="004A20F7" w:rsidRPr="009B577A" w:rsidRDefault="004A20F7" w:rsidP="006A2D71">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fldChar w:fldCharType="begin"/>
        </w:r>
        <w:r>
          <w:instrText xml:space="preserve"> PAGE   \* MERGEFORMAT </w:instrText>
        </w:r>
        <w:r>
          <w:fldChar w:fldCharType="separate"/>
        </w:r>
        <w:r w:rsidR="00FF2BE1">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153C" w14:textId="77777777" w:rsidR="00AA5BA2" w:rsidRDefault="00AA5BA2" w:rsidP="00F90C3E">
    <w:pPr>
      <w:pStyle w:val="Footer"/>
      <w:pBdr>
        <w:bottom w:val="single" w:sz="6" w:space="1" w:color="auto"/>
      </w:pBdr>
    </w:pPr>
  </w:p>
  <w:p w14:paraId="30337A83" w14:textId="77777777" w:rsidR="00AA5BA2" w:rsidRPr="00F90C3E" w:rsidRDefault="00AA5BA2" w:rsidP="00F90C3E">
    <w:pPr>
      <w:pStyle w:val="Footer"/>
      <w:tabs>
        <w:tab w:val="clear" w:pos="4153"/>
        <w:tab w:val="clear" w:pos="8306"/>
        <w:tab w:val="center" w:pos="4500"/>
        <w:tab w:val="right" w:pos="9000"/>
      </w:tabs>
    </w:pPr>
    <w:r>
      <w:fldChar w:fldCharType="begin"/>
    </w:r>
    <w:r>
      <w:instrText xml:space="preserve"> PAGE </w:instrText>
    </w:r>
    <w:r>
      <w:fldChar w:fldCharType="separate"/>
    </w:r>
    <w:r w:rsidR="00CF09BA">
      <w:rPr>
        <w:noProof/>
      </w:rPr>
      <w:t>9</w:t>
    </w:r>
    <w:r>
      <w:rPr>
        <w:noProof/>
      </w:rPr>
      <w:fldChar w:fldCharType="end"/>
    </w:r>
    <w:r>
      <w:tab/>
    </w:r>
    <w:r>
      <w:tab/>
    </w:r>
    <w:r>
      <w:fldChar w:fldCharType="begin"/>
    </w:r>
    <w:r>
      <w:instrText xml:space="preserve"> DocProperty "Company"</w:instrText>
    </w:r>
    <w:r>
      <w:fldChar w:fldCharType="separate"/>
    </w:r>
    <w:r w:rsidR="00CF09BA">
      <w:t>Department of Water and Environmental Regulation</w:t>
    </w:r>
    <w:r>
      <w:fldChar w:fldCharType="end"/>
    </w:r>
    <w:r>
      <w:t xml:space="preserve"> and Environmental Regulation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05949"/>
      <w:docPartObj>
        <w:docPartGallery w:val="Page Numbers (Bottom of Page)"/>
        <w:docPartUnique/>
      </w:docPartObj>
    </w:sdtPr>
    <w:sdtEndPr>
      <w:rPr>
        <w:noProof/>
      </w:rPr>
    </w:sdtEndPr>
    <w:sdtContent>
      <w:p w14:paraId="23CBF31F" w14:textId="77777777" w:rsidR="00AA5BA2" w:rsidRPr="00A700B8" w:rsidRDefault="00A700B8" w:rsidP="00A700B8">
        <w:pPr>
          <w:pStyle w:val="Footer"/>
          <w:tabs>
            <w:tab w:val="clear" w:pos="4153"/>
            <w:tab w:val="clear" w:pos="8306"/>
            <w:tab w:val="center" w:pos="4500"/>
            <w:tab w:val="right" w:pos="9072"/>
          </w:tabs>
          <w:rPr>
            <w:rFonts w:ascii="Trebuchet MS" w:hAnsi="Trebuchet MS"/>
            <w:sz w:val="18"/>
            <w:szCs w:val="18"/>
          </w:rPr>
        </w:pPr>
        <w:r w:rsidRPr="009B577A">
          <w:rPr>
            <w:rFonts w:ascii="Trebuchet MS" w:hAnsi="Trebuchet MS"/>
            <w:sz w:val="18"/>
            <w:szCs w:val="18"/>
          </w:rPr>
          <w:t>Department of Water and Environmental Regulation</w:t>
        </w:r>
        <w:r>
          <w:rPr>
            <w:rFonts w:ascii="Trebuchet MS" w:hAnsi="Trebuchet MS"/>
            <w:sz w:val="18"/>
            <w:szCs w:val="18"/>
          </w:rPr>
          <w:tab/>
        </w:r>
        <w:r>
          <w:rPr>
            <w:rFonts w:ascii="Trebuchet MS" w:hAnsi="Trebuchet MS"/>
            <w:sz w:val="18"/>
            <w:szCs w:val="18"/>
          </w:rPr>
          <w:tab/>
        </w:r>
        <w:r w:rsidR="00AA5BA2">
          <w:fldChar w:fldCharType="begin"/>
        </w:r>
        <w:r w:rsidR="00AA5BA2">
          <w:instrText xml:space="preserve"> PAGE   \* MERGEFORMAT </w:instrText>
        </w:r>
        <w:r w:rsidR="00AA5BA2">
          <w:fldChar w:fldCharType="separate"/>
        </w:r>
        <w:r w:rsidR="00FF2BE1">
          <w:rPr>
            <w:noProof/>
          </w:rPr>
          <w:t>9</w:t>
        </w:r>
        <w:r w:rsidR="00AA5BA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0362" w14:textId="77777777" w:rsidR="00474E75" w:rsidRDefault="00474E75">
      <w:r>
        <w:separator/>
      </w:r>
    </w:p>
  </w:footnote>
  <w:footnote w:type="continuationSeparator" w:id="0">
    <w:p w14:paraId="02CC2C41" w14:textId="77777777" w:rsidR="00474E75" w:rsidRDefault="0047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BC91E" w14:textId="77777777" w:rsidR="00AA5BA2" w:rsidRPr="00182F51" w:rsidRDefault="00A87B94" w:rsidP="00CA2BB0">
    <w:pPr>
      <w:rPr>
        <w:rFonts w:ascii="Trebuchet MS" w:hAnsi="Trebuchet MS"/>
        <w:sz w:val="18"/>
        <w:szCs w:val="18"/>
        <w:lang w:val="en-US"/>
      </w:rPr>
    </w:pPr>
    <w:r w:rsidRPr="0057074D">
      <w:rPr>
        <w:rFonts w:ascii="Trebuchet MS" w:hAnsi="Trebuchet MS"/>
        <w:noProof/>
        <w:sz w:val="18"/>
        <w:szCs w:val="18"/>
        <w:lang w:eastAsia="en-AU"/>
      </w:rPr>
      <mc:AlternateContent>
        <mc:Choice Requires="wps">
          <w:drawing>
            <wp:anchor distT="0" distB="0" distL="114300" distR="114300" simplePos="0" relativeHeight="251669504" behindDoc="1" locked="0" layoutInCell="1" allowOverlap="1" wp14:anchorId="716B42DA" wp14:editId="3AF09BE2">
              <wp:simplePos x="0" y="0"/>
              <wp:positionH relativeFrom="page">
                <wp:align>left</wp:align>
              </wp:positionH>
              <wp:positionV relativeFrom="paragraph">
                <wp:posOffset>3533775</wp:posOffset>
              </wp:positionV>
              <wp:extent cx="7556500" cy="3498215"/>
              <wp:effectExtent l="0" t="0" r="6350" b="6985"/>
              <wp:wrapNone/>
              <wp:docPr id="19" name="Rectangle 19"/>
              <wp:cNvGraphicFramePr/>
              <a:graphic xmlns:a="http://schemas.openxmlformats.org/drawingml/2006/main">
                <a:graphicData uri="http://schemas.microsoft.com/office/word/2010/wordprocessingShape">
                  <wps:wsp>
                    <wps:cNvSpPr/>
                    <wps:spPr>
                      <a:xfrm>
                        <a:off x="0" y="0"/>
                        <a:ext cx="7556500" cy="3498215"/>
                      </a:xfrm>
                      <a:prstGeom prst="rect">
                        <a:avLst/>
                      </a:prstGeom>
                      <a:solidFill>
                        <a:srgbClr val="376092">
                          <a:alpha val="24706"/>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B3C6C" id="Rectangle 19" o:spid="_x0000_s1026" style="position:absolute;margin-left:0;margin-top:278.25pt;width:595pt;height:275.4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" fillcolor="#376092" stroked="f" strokeweight="2.25pt">
              <v:fill opacity="16191f"/>
              <w10:wrap anchorx="page"/>
            </v:rect>
          </w:pict>
        </mc:Fallback>
      </mc:AlternateContent>
    </w:r>
    <w:r w:rsidR="0057074D">
      <w:rPr>
        <w:rFonts w:ascii="Trebuchet MS" w:hAnsi="Trebuchet MS"/>
        <w:noProof/>
        <w:sz w:val="18"/>
        <w:szCs w:val="18"/>
        <w:lang w:eastAsia="en-AU"/>
      </w:rPr>
      <w:drawing>
        <wp:anchor distT="0" distB="0" distL="114300" distR="114300" simplePos="0" relativeHeight="251673600" behindDoc="0" locked="0" layoutInCell="1" allowOverlap="1" wp14:anchorId="3B98FC27" wp14:editId="770E2FD8">
          <wp:simplePos x="0" y="0"/>
          <wp:positionH relativeFrom="margin">
            <wp:align>left</wp:align>
          </wp:positionH>
          <wp:positionV relativeFrom="paragraph">
            <wp:posOffset>-438150</wp:posOffset>
          </wp:positionV>
          <wp:extent cx="6670800" cy="13464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800" cy="1346400"/>
                  </a:xfrm>
                  <a:prstGeom prst="rect">
                    <a:avLst/>
                  </a:prstGeom>
                  <a:noFill/>
                </pic:spPr>
              </pic:pic>
            </a:graphicData>
          </a:graphic>
          <wp14:sizeRelH relativeFrom="margin">
            <wp14:pctWidth>0</wp14:pctWidth>
          </wp14:sizeRelH>
          <wp14:sizeRelV relativeFrom="margin">
            <wp14:pctHeight>0</wp14:pctHeight>
          </wp14:sizeRelV>
        </wp:anchor>
      </w:drawing>
    </w:r>
    <w:r w:rsidR="0057074D" w:rsidRPr="0057074D">
      <w:rPr>
        <w:noProof/>
        <w:lang w:eastAsia="en-AU"/>
      </w:rPr>
      <mc:AlternateContent>
        <mc:Choice Requires="wps">
          <w:drawing>
            <wp:anchor distT="45720" distB="45720" distL="114300" distR="114300" simplePos="0" relativeHeight="251672576" behindDoc="1" locked="0" layoutInCell="1" allowOverlap="1" wp14:anchorId="764E5CD7" wp14:editId="374C892F">
              <wp:simplePos x="0" y="0"/>
              <wp:positionH relativeFrom="margin">
                <wp:align>left</wp:align>
              </wp:positionH>
              <wp:positionV relativeFrom="paragraph">
                <wp:posOffset>2798445</wp:posOffset>
              </wp:positionV>
              <wp:extent cx="2145600" cy="691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91200"/>
                      </a:xfrm>
                      <a:prstGeom prst="rect">
                        <a:avLst/>
                      </a:prstGeom>
                      <a:noFill/>
                      <a:ln w="9525">
                        <a:noFill/>
                        <a:miter lim="800000"/>
                        <a:headEnd/>
                        <a:tailEnd/>
                      </a:ln>
                    </wps:spPr>
                    <wps:txbx>
                      <w:txbxContent>
                        <w:p w14:paraId="2F5842E1" w14:textId="77777777" w:rsidR="0057074D" w:rsidRPr="0055416B" w:rsidRDefault="0057074D"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ECB64" id="_x0000_t202" coordsize="21600,21600" o:spt="202" path="m,l,21600r21600,l21600,xe">
              <v:stroke joinstyle="miter"/>
              <v:path gradientshapeok="t" o:connecttype="rect"/>
            </v:shapetype>
            <v:shape id="Text Box 2" o:spid="_x0000_s1026" type="#_x0000_t202" style="position:absolute;margin-left:0;margin-top:220.35pt;width:168.95pt;height:54.4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" filled="f" stroked="f">
              <v:textbox>
                <w:txbxContent>
                  <w:p w:rsidR="0057074D" w:rsidRPr="0055416B" w:rsidRDefault="0057074D" w:rsidP="0057074D">
                    <w:pPr>
                      <w:rPr>
                        <w:rFonts w:ascii="Trebuchet MS" w:hAnsi="Trebuchet MS"/>
                        <w:b/>
                        <w:color w:val="FFFFFF" w:themeColor="background1"/>
                        <w:sz w:val="56"/>
                        <w:szCs w:val="56"/>
                        <w:lang w:val="en-US"/>
                      </w:rPr>
                    </w:pPr>
                    <w:r>
                      <w:rPr>
                        <w:rFonts w:ascii="Trebuchet MS" w:hAnsi="Trebuchet MS"/>
                        <w:b/>
                        <w:color w:val="FFFFFF" w:themeColor="background1"/>
                        <w:sz w:val="56"/>
                        <w:szCs w:val="56"/>
                        <w:lang w:val="en-US"/>
                      </w:rPr>
                      <w:t>Guideline</w:t>
                    </w:r>
                  </w:p>
                </w:txbxContent>
              </v:textbox>
              <w10:wrap anchorx="margin"/>
            </v:shape>
          </w:pict>
        </mc:Fallback>
      </mc:AlternateContent>
    </w:r>
    <w:r w:rsidR="0057074D" w:rsidRPr="0057074D">
      <w:rPr>
        <w:rFonts w:ascii="Trebuchet MS" w:hAnsi="Trebuchet MS"/>
        <w:noProof/>
        <w:sz w:val="18"/>
        <w:szCs w:val="18"/>
        <w:lang w:eastAsia="en-AU"/>
      </w:rPr>
      <mc:AlternateContent>
        <mc:Choice Requires="wps">
          <w:drawing>
            <wp:anchor distT="0" distB="0" distL="114300" distR="114300" simplePos="0" relativeHeight="251670528" behindDoc="1" locked="0" layoutInCell="1" allowOverlap="1" wp14:anchorId="0E37AB44" wp14:editId="08B2055B">
              <wp:simplePos x="0" y="0"/>
              <wp:positionH relativeFrom="page">
                <wp:align>left</wp:align>
              </wp:positionH>
              <wp:positionV relativeFrom="paragraph">
                <wp:posOffset>2816860</wp:posOffset>
              </wp:positionV>
              <wp:extent cx="7545600" cy="640800"/>
              <wp:effectExtent l="19050" t="19050" r="17780" b="26035"/>
              <wp:wrapNone/>
              <wp:docPr id="9" name="Rectangle 9"/>
              <wp:cNvGraphicFramePr/>
              <a:graphic xmlns:a="http://schemas.openxmlformats.org/drawingml/2006/main">
                <a:graphicData uri="http://schemas.microsoft.com/office/word/2010/wordprocessingShape">
                  <wps:wsp>
                    <wps:cNvSpPr/>
                    <wps:spPr>
                      <a:xfrm>
                        <a:off x="0" y="0"/>
                        <a:ext cx="7545600" cy="640800"/>
                      </a:xfrm>
                      <a:prstGeom prst="rect">
                        <a:avLst/>
                      </a:prstGeom>
                      <a:solidFill>
                        <a:schemeClr val="accent1">
                          <a:lumMod val="75000"/>
                        </a:schemeClr>
                      </a:solid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ECC6" id="Rectangle 9" o:spid="_x0000_s1026" style="position:absolute;margin-left:0;margin-top:221.8pt;width:594.15pt;height:50.4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" fillcolor="#365f91 [2404]" strokecolor="#365f91 [2404]" strokeweight="2.25pt">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04ACC" w14:textId="77777777" w:rsidR="004A20F7" w:rsidRPr="002D602F" w:rsidRDefault="0057074D" w:rsidP="002D602F">
    <w:pPr>
      <w:pStyle w:val="Header"/>
    </w:pPr>
    <w:r w:rsidRPr="002D602F">
      <w:rPr>
        <w:b/>
      </w:rPr>
      <w:drawing>
        <wp:anchor distT="0" distB="0" distL="114300" distR="114300" simplePos="0" relativeHeight="251677696" behindDoc="1" locked="0" layoutInCell="1" allowOverlap="1" wp14:anchorId="3AB25161" wp14:editId="65E8CEF4">
          <wp:simplePos x="0" y="0"/>
          <wp:positionH relativeFrom="margin">
            <wp:align>center</wp:align>
          </wp:positionH>
          <wp:positionV relativeFrom="paragraph">
            <wp:posOffset>0</wp:posOffset>
          </wp:positionV>
          <wp:extent cx="5965200" cy="36720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2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02F" w:rsidRPr="002D602F">
      <w:rPr>
        <w:b/>
      </w:rPr>
      <w:t>Guideline</w:t>
    </w:r>
    <w:r w:rsidR="004A20F7" w:rsidRPr="002D602F">
      <w:t xml:space="preserve">: </w:t>
    </w:r>
    <w:r w:rsidR="00376336">
      <w:t>Mid-project consultation reivew</w:t>
    </w:r>
    <w:r w:rsidR="004A20F7" w:rsidRPr="002D602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BA9E" w14:textId="77777777" w:rsidR="00AA5BA2" w:rsidRDefault="00AA5B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6900" w14:textId="77777777" w:rsidR="00AA5BA2" w:rsidRDefault="00AA5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A297FE"/>
    <w:lvl w:ilvl="0">
      <w:start w:val="1"/>
      <w:numFmt w:val="lowerLetter"/>
      <w:pStyle w:val="ListNumber2"/>
      <w:lvlText w:val="%1."/>
      <w:lvlJc w:val="left"/>
      <w:pPr>
        <w:ind w:left="1097"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5E484E"/>
    <w:lvl w:ilvl="0">
      <w:start w:val="1"/>
      <w:numFmt w:val="bullet"/>
      <w:lvlText w:val=""/>
      <w:lvlJc w:val="left"/>
      <w:pPr>
        <w:ind w:left="1209" w:hanging="360"/>
      </w:pPr>
      <w:rPr>
        <w:rFonts w:ascii="Symbol" w:hAnsi="Symbol" w:hint="default"/>
      </w:rPr>
    </w:lvl>
  </w:abstractNum>
  <w:abstractNum w:abstractNumId="6" w15:restartNumberingAfterBreak="0">
    <w:nsid w:val="FFFFFF82"/>
    <w:multiLevelType w:val="singleLevel"/>
    <w:tmpl w:val="530A0F04"/>
    <w:lvl w:ilvl="0">
      <w:start w:val="1"/>
      <w:numFmt w:val="bullet"/>
      <w:pStyle w:val="ListBullet3"/>
      <w:lvlText w:val=""/>
      <w:lvlJc w:val="left"/>
      <w:pPr>
        <w:ind w:left="1494" w:hanging="360"/>
      </w:pPr>
      <w:rPr>
        <w:rFonts w:ascii="Symbol" w:hAnsi="Symbol" w:hint="default"/>
      </w:rPr>
    </w:lvl>
  </w:abstractNum>
  <w:abstractNum w:abstractNumId="7" w15:restartNumberingAfterBreak="0">
    <w:nsid w:val="FFFFFF83"/>
    <w:multiLevelType w:val="singleLevel"/>
    <w:tmpl w:val="A4B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C53CC"/>
    <w:lvl w:ilvl="0">
      <w:start w:val="1"/>
      <w:numFmt w:val="decimal"/>
      <w:pStyle w:val="ListNumber"/>
      <w:lvlText w:val="%1."/>
      <w:lvlJc w:val="left"/>
      <w:pPr>
        <w:ind w:left="717" w:hanging="360"/>
      </w:pPr>
      <w:rPr>
        <w:rFonts w:hint="default"/>
      </w:rPr>
    </w:lvl>
  </w:abstractNum>
  <w:abstractNum w:abstractNumId="9" w15:restartNumberingAfterBreak="0">
    <w:nsid w:val="FFFFFF89"/>
    <w:multiLevelType w:val="singleLevel"/>
    <w:tmpl w:val="D1183FEA"/>
    <w:lvl w:ilvl="0">
      <w:start w:val="1"/>
      <w:numFmt w:val="bullet"/>
      <w:pStyle w:val="ListBullet"/>
      <w:lvlText w:val=""/>
      <w:lvlJc w:val="left"/>
      <w:pPr>
        <w:ind w:left="757" w:hanging="360"/>
      </w:pPr>
      <w:rPr>
        <w:rFonts w:ascii="Symbol" w:hAnsi="Symbol" w:hint="default"/>
      </w:rPr>
    </w:lvl>
  </w:abstractNum>
  <w:abstractNum w:abstractNumId="10" w15:restartNumberingAfterBreak="0">
    <w:nsid w:val="07B42920"/>
    <w:multiLevelType w:val="hybridMultilevel"/>
    <w:tmpl w:val="2AFA0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103681"/>
    <w:multiLevelType w:val="multilevel"/>
    <w:tmpl w:val="C122ED38"/>
    <w:lvl w:ilvl="0">
      <w:start w:val="1"/>
      <w:numFmt w:val="decimal"/>
      <w:lvlText w:val="%1."/>
      <w:lvlJc w:val="left"/>
      <w:pPr>
        <w:tabs>
          <w:tab w:val="num" w:pos="1004"/>
        </w:tabs>
        <w:ind w:left="473" w:hanging="189"/>
      </w:pPr>
      <w:rPr>
        <w:rFonts w:hint="default"/>
      </w:rPr>
    </w:lvl>
    <w:lvl w:ilvl="1">
      <w:start w:val="1"/>
      <w:numFmt w:val="decimal"/>
      <w:lvlText w:val="%1.%2."/>
      <w:lvlJc w:val="left"/>
      <w:pPr>
        <w:tabs>
          <w:tab w:val="num" w:pos="905"/>
        </w:tabs>
        <w:ind w:left="905" w:hanging="432"/>
      </w:pPr>
      <w:rPr>
        <w:rFonts w:hint="default"/>
      </w:rPr>
    </w:lvl>
    <w:lvl w:ilvl="2">
      <w:start w:val="1"/>
      <w:numFmt w:val="decimal"/>
      <w:lvlText w:val="%1.%2.%3."/>
      <w:lvlJc w:val="left"/>
      <w:pPr>
        <w:tabs>
          <w:tab w:val="num" w:pos="1337"/>
        </w:tabs>
        <w:ind w:left="1337" w:hanging="504"/>
      </w:pPr>
      <w:rPr>
        <w:rFonts w:hint="default"/>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2" w15:restartNumberingAfterBreak="0">
    <w:nsid w:val="21894B20"/>
    <w:multiLevelType w:val="hybridMultilevel"/>
    <w:tmpl w:val="9650E45C"/>
    <w:lvl w:ilvl="0" w:tplc="4462CEE4">
      <w:start w:val="1"/>
      <w:numFmt w:val="bullet"/>
      <w:lvlText w:val=""/>
      <w:lvlJc w:val="left"/>
      <w:pPr>
        <w:ind w:left="720" w:hanging="360"/>
      </w:pPr>
      <w:rPr>
        <w:rFonts w:ascii="Book Antiqua" w:hAnsi="Book Antiqua" w:hint="default"/>
      </w:rPr>
    </w:lvl>
    <w:lvl w:ilvl="1" w:tplc="4462CEE4">
      <w:start w:val="1"/>
      <w:numFmt w:val="bullet"/>
      <w:lvlText w:val=""/>
      <w:lvlJc w:val="left"/>
      <w:pPr>
        <w:ind w:left="1440" w:hanging="360"/>
      </w:pPr>
      <w:rPr>
        <w:rFonts w:ascii="Book Antiqua" w:hAnsi="Book Antiqua" w:hint="default"/>
      </w:rPr>
    </w:lvl>
    <w:lvl w:ilvl="2" w:tplc="4462CEE4">
      <w:start w:val="1"/>
      <w:numFmt w:val="bullet"/>
      <w:lvlText w:val=""/>
      <w:lvlJc w:val="left"/>
      <w:pPr>
        <w:ind w:left="2160" w:hanging="360"/>
      </w:pPr>
      <w:rPr>
        <w:rFonts w:ascii="Book Antiqua" w:hAnsi="Book Antiqu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97901"/>
    <w:multiLevelType w:val="multilevel"/>
    <w:tmpl w:val="B0B23F50"/>
    <w:lvl w:ilvl="0">
      <w:start w:val="1"/>
      <w:numFmt w:val="decimal"/>
      <w:lvlText w:val="%1."/>
      <w:lvlJc w:val="left"/>
      <w:pPr>
        <w:ind w:left="360" w:hanging="360"/>
      </w:pPr>
      <w:rPr>
        <w:rFonts w:hint="default"/>
        <w:color w:val="auto"/>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4"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AE6111"/>
    <w:multiLevelType w:val="hybridMultilevel"/>
    <w:tmpl w:val="257C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C798A"/>
    <w:multiLevelType w:val="hybridMultilevel"/>
    <w:tmpl w:val="432431D0"/>
    <w:lvl w:ilvl="0" w:tplc="86C00208">
      <w:start w:val="1"/>
      <w:numFmt w:val="decimal"/>
      <w:pStyle w:val="Heading1"/>
      <w:lvlText w:val="%1."/>
      <w:lvlJc w:val="left"/>
      <w:pPr>
        <w:ind w:left="9432"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9" w15:restartNumberingAfterBreak="0">
    <w:nsid w:val="4C2F78FF"/>
    <w:multiLevelType w:val="hybridMultilevel"/>
    <w:tmpl w:val="CB341822"/>
    <w:lvl w:ilvl="0" w:tplc="85C418EE">
      <w:start w:val="1"/>
      <w:numFmt w:val="bullet"/>
      <w:pStyle w:val="ListBullet2"/>
      <w:lvlText w:val=""/>
      <w:lvlJc w:val="left"/>
      <w:pPr>
        <w:ind w:left="1154" w:hanging="360"/>
      </w:pPr>
      <w:rPr>
        <w:rFonts w:ascii="Symbol" w:hAnsi="Symbol" w:hint="default"/>
      </w:rPr>
    </w:lvl>
    <w:lvl w:ilvl="1" w:tplc="0C090003">
      <w:start w:val="1"/>
      <w:numFmt w:val="bullet"/>
      <w:lvlText w:val="o"/>
      <w:lvlJc w:val="left"/>
      <w:pPr>
        <w:tabs>
          <w:tab w:val="num" w:pos="2237"/>
        </w:tabs>
        <w:ind w:left="2237" w:hanging="360"/>
      </w:pPr>
      <w:rPr>
        <w:rFonts w:ascii="Courier New" w:hAnsi="Courier New" w:cs="Courier New" w:hint="default"/>
      </w:rPr>
    </w:lvl>
    <w:lvl w:ilvl="2" w:tplc="0C090005" w:tentative="1">
      <w:start w:val="1"/>
      <w:numFmt w:val="bullet"/>
      <w:lvlText w:val=""/>
      <w:lvlJc w:val="left"/>
      <w:pPr>
        <w:tabs>
          <w:tab w:val="num" w:pos="2957"/>
        </w:tabs>
        <w:ind w:left="2957" w:hanging="360"/>
      </w:pPr>
      <w:rPr>
        <w:rFonts w:ascii="Wingdings" w:hAnsi="Wingdings" w:hint="default"/>
      </w:rPr>
    </w:lvl>
    <w:lvl w:ilvl="3" w:tplc="0C090001" w:tentative="1">
      <w:start w:val="1"/>
      <w:numFmt w:val="bullet"/>
      <w:lvlText w:val=""/>
      <w:lvlJc w:val="left"/>
      <w:pPr>
        <w:tabs>
          <w:tab w:val="num" w:pos="3677"/>
        </w:tabs>
        <w:ind w:left="3677" w:hanging="360"/>
      </w:pPr>
      <w:rPr>
        <w:rFonts w:ascii="Symbol" w:hAnsi="Symbol" w:hint="default"/>
      </w:rPr>
    </w:lvl>
    <w:lvl w:ilvl="4" w:tplc="0C090003" w:tentative="1">
      <w:start w:val="1"/>
      <w:numFmt w:val="bullet"/>
      <w:lvlText w:val="o"/>
      <w:lvlJc w:val="left"/>
      <w:pPr>
        <w:tabs>
          <w:tab w:val="num" w:pos="4397"/>
        </w:tabs>
        <w:ind w:left="4397" w:hanging="360"/>
      </w:pPr>
      <w:rPr>
        <w:rFonts w:ascii="Courier New" w:hAnsi="Courier New" w:cs="Courier New" w:hint="default"/>
      </w:rPr>
    </w:lvl>
    <w:lvl w:ilvl="5" w:tplc="0C090005" w:tentative="1">
      <w:start w:val="1"/>
      <w:numFmt w:val="bullet"/>
      <w:lvlText w:val=""/>
      <w:lvlJc w:val="left"/>
      <w:pPr>
        <w:tabs>
          <w:tab w:val="num" w:pos="5117"/>
        </w:tabs>
        <w:ind w:left="5117" w:hanging="360"/>
      </w:pPr>
      <w:rPr>
        <w:rFonts w:ascii="Wingdings" w:hAnsi="Wingdings" w:hint="default"/>
      </w:rPr>
    </w:lvl>
    <w:lvl w:ilvl="6" w:tplc="0C090001" w:tentative="1">
      <w:start w:val="1"/>
      <w:numFmt w:val="bullet"/>
      <w:lvlText w:val=""/>
      <w:lvlJc w:val="left"/>
      <w:pPr>
        <w:tabs>
          <w:tab w:val="num" w:pos="5837"/>
        </w:tabs>
        <w:ind w:left="5837" w:hanging="360"/>
      </w:pPr>
      <w:rPr>
        <w:rFonts w:ascii="Symbol" w:hAnsi="Symbol" w:hint="default"/>
      </w:rPr>
    </w:lvl>
    <w:lvl w:ilvl="7" w:tplc="0C090003" w:tentative="1">
      <w:start w:val="1"/>
      <w:numFmt w:val="bullet"/>
      <w:lvlText w:val="o"/>
      <w:lvlJc w:val="left"/>
      <w:pPr>
        <w:tabs>
          <w:tab w:val="num" w:pos="6557"/>
        </w:tabs>
        <w:ind w:left="6557" w:hanging="360"/>
      </w:pPr>
      <w:rPr>
        <w:rFonts w:ascii="Courier New" w:hAnsi="Courier New" w:cs="Courier New" w:hint="default"/>
      </w:rPr>
    </w:lvl>
    <w:lvl w:ilvl="8" w:tplc="0C090005" w:tentative="1">
      <w:start w:val="1"/>
      <w:numFmt w:val="bullet"/>
      <w:lvlText w:val=""/>
      <w:lvlJc w:val="left"/>
      <w:pPr>
        <w:tabs>
          <w:tab w:val="num" w:pos="7277"/>
        </w:tabs>
        <w:ind w:left="7277" w:hanging="360"/>
      </w:pPr>
      <w:rPr>
        <w:rFonts w:ascii="Wingdings" w:hAnsi="Wingdings" w:hint="default"/>
      </w:rPr>
    </w:lvl>
  </w:abstractNum>
  <w:abstractNum w:abstractNumId="20" w15:restartNumberingAfterBreak="0">
    <w:nsid w:val="764059FE"/>
    <w:multiLevelType w:val="hybridMultilevel"/>
    <w:tmpl w:val="687CDFEE"/>
    <w:lvl w:ilvl="0" w:tplc="4462CEE4">
      <w:start w:val="1"/>
      <w:numFmt w:val="bullet"/>
      <w:lvlText w:val=""/>
      <w:lvlJc w:val="left"/>
      <w:pPr>
        <w:ind w:left="720" w:hanging="360"/>
      </w:pPr>
      <w:rPr>
        <w:rFonts w:ascii="Book Antiqua" w:hAnsi="Book Antiqua" w:hint="default"/>
      </w:rPr>
    </w:lvl>
    <w:lvl w:ilvl="1" w:tplc="4462CEE4">
      <w:start w:val="1"/>
      <w:numFmt w:val="bullet"/>
      <w:lvlText w:val=""/>
      <w:lvlJc w:val="left"/>
      <w:pPr>
        <w:ind w:left="1440" w:hanging="360"/>
      </w:pPr>
      <w:rPr>
        <w:rFonts w:ascii="Book Antiqua" w:hAnsi="Book Antiqua" w:hint="default"/>
      </w:rPr>
    </w:lvl>
    <w:lvl w:ilvl="2" w:tplc="4462CEE4">
      <w:start w:val="1"/>
      <w:numFmt w:val="bullet"/>
      <w:lvlText w:val=""/>
      <w:lvlJc w:val="left"/>
      <w:pPr>
        <w:ind w:left="2160" w:hanging="360"/>
      </w:pPr>
      <w:rPr>
        <w:rFonts w:ascii="Book Antiqua" w:hAnsi="Book Antiqu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94E86"/>
    <w:multiLevelType w:val="hybridMultilevel"/>
    <w:tmpl w:val="5E86BB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9"/>
  </w:num>
  <w:num w:numId="14">
    <w:abstractNumId w:val="17"/>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3"/>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7"/>
  </w:num>
  <w:num w:numId="30">
    <w:abstractNumId w:val="8"/>
    <w:lvlOverride w:ilvl="0">
      <w:startOverride w:val="1"/>
    </w:lvlOverride>
  </w:num>
  <w:num w:numId="31">
    <w:abstractNumId w:val="8"/>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8"/>
    <w:lvlOverride w:ilvl="0">
      <w:startOverride w:val="1"/>
    </w:lvlOverride>
  </w:num>
  <w:num w:numId="37">
    <w:abstractNumId w:val="3"/>
    <w:lvlOverride w:ilvl="0">
      <w:startOverride w:val="1"/>
    </w:lvlOverride>
  </w:num>
  <w:num w:numId="38">
    <w:abstractNumId w:val="8"/>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10"/>
  </w:num>
  <w:num w:numId="42">
    <w:abstractNumId w:val="18"/>
  </w:num>
  <w:num w:numId="43">
    <w:abstractNumId w:val="11"/>
  </w:num>
  <w:num w:numId="44">
    <w:abstractNumId w:val="12"/>
  </w:num>
  <w:num w:numId="45">
    <w:abstractNumId w:val="20"/>
  </w:num>
  <w:num w:numId="46">
    <w:abstractNumId w:val="16"/>
  </w:num>
  <w:num w:numId="4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 w:val="DoW"/>
    <w:docVar w:name="LogoPath" w:val="Q:\Templates\Logos\"/>
    <w:docVar w:name="Office" w:val="Department of Water"/>
  </w:docVars>
  <w:rsids>
    <w:rsidRoot w:val="004A41B0"/>
    <w:rsid w:val="00000152"/>
    <w:rsid w:val="00000348"/>
    <w:rsid w:val="000005B0"/>
    <w:rsid w:val="0000165C"/>
    <w:rsid w:val="00001B23"/>
    <w:rsid w:val="00004705"/>
    <w:rsid w:val="00005187"/>
    <w:rsid w:val="000061D3"/>
    <w:rsid w:val="00007E57"/>
    <w:rsid w:val="00011FE1"/>
    <w:rsid w:val="00014FB8"/>
    <w:rsid w:val="0001522E"/>
    <w:rsid w:val="00016626"/>
    <w:rsid w:val="00017771"/>
    <w:rsid w:val="00020D38"/>
    <w:rsid w:val="00021B1F"/>
    <w:rsid w:val="00022E52"/>
    <w:rsid w:val="000279D7"/>
    <w:rsid w:val="00031693"/>
    <w:rsid w:val="000350FF"/>
    <w:rsid w:val="0003614D"/>
    <w:rsid w:val="00037E0D"/>
    <w:rsid w:val="0004081E"/>
    <w:rsid w:val="0004314D"/>
    <w:rsid w:val="00047B72"/>
    <w:rsid w:val="000540EE"/>
    <w:rsid w:val="00055281"/>
    <w:rsid w:val="00055303"/>
    <w:rsid w:val="0006165C"/>
    <w:rsid w:val="00066BD7"/>
    <w:rsid w:val="00067BBA"/>
    <w:rsid w:val="0007256F"/>
    <w:rsid w:val="0007333A"/>
    <w:rsid w:val="00073B13"/>
    <w:rsid w:val="00074A1C"/>
    <w:rsid w:val="00074AAF"/>
    <w:rsid w:val="00075735"/>
    <w:rsid w:val="00075746"/>
    <w:rsid w:val="000759B7"/>
    <w:rsid w:val="00077172"/>
    <w:rsid w:val="000826A2"/>
    <w:rsid w:val="00085477"/>
    <w:rsid w:val="0008767C"/>
    <w:rsid w:val="000878EC"/>
    <w:rsid w:val="00091250"/>
    <w:rsid w:val="00091897"/>
    <w:rsid w:val="00095402"/>
    <w:rsid w:val="000A5D23"/>
    <w:rsid w:val="000A5E80"/>
    <w:rsid w:val="000B0D96"/>
    <w:rsid w:val="000B32D1"/>
    <w:rsid w:val="000B6399"/>
    <w:rsid w:val="000B71FC"/>
    <w:rsid w:val="000B77E1"/>
    <w:rsid w:val="000C0B42"/>
    <w:rsid w:val="000C12DD"/>
    <w:rsid w:val="000C1513"/>
    <w:rsid w:val="000C18AE"/>
    <w:rsid w:val="000C27E9"/>
    <w:rsid w:val="000C3AA4"/>
    <w:rsid w:val="000C4C64"/>
    <w:rsid w:val="000C619C"/>
    <w:rsid w:val="000D020F"/>
    <w:rsid w:val="000D028A"/>
    <w:rsid w:val="000D0EBD"/>
    <w:rsid w:val="000D11A7"/>
    <w:rsid w:val="000D385C"/>
    <w:rsid w:val="000D4958"/>
    <w:rsid w:val="000D598D"/>
    <w:rsid w:val="000D5D2A"/>
    <w:rsid w:val="000D6585"/>
    <w:rsid w:val="000E2DDA"/>
    <w:rsid w:val="000E5F7A"/>
    <w:rsid w:val="000E76D2"/>
    <w:rsid w:val="000F0E50"/>
    <w:rsid w:val="000F31F9"/>
    <w:rsid w:val="000F4195"/>
    <w:rsid w:val="000F4BFE"/>
    <w:rsid w:val="000F6298"/>
    <w:rsid w:val="000F7517"/>
    <w:rsid w:val="0010025A"/>
    <w:rsid w:val="00100F20"/>
    <w:rsid w:val="00105CFA"/>
    <w:rsid w:val="0010627A"/>
    <w:rsid w:val="00112AA7"/>
    <w:rsid w:val="0011673E"/>
    <w:rsid w:val="00117593"/>
    <w:rsid w:val="00117EDE"/>
    <w:rsid w:val="00117F70"/>
    <w:rsid w:val="0012063A"/>
    <w:rsid w:val="00122D83"/>
    <w:rsid w:val="00125BDA"/>
    <w:rsid w:val="001277BB"/>
    <w:rsid w:val="0013064B"/>
    <w:rsid w:val="001318A0"/>
    <w:rsid w:val="00133FF0"/>
    <w:rsid w:val="001341D2"/>
    <w:rsid w:val="0013711D"/>
    <w:rsid w:val="00140D3F"/>
    <w:rsid w:val="00143BFE"/>
    <w:rsid w:val="00144569"/>
    <w:rsid w:val="00147504"/>
    <w:rsid w:val="00147E99"/>
    <w:rsid w:val="00151865"/>
    <w:rsid w:val="00151A30"/>
    <w:rsid w:val="00152825"/>
    <w:rsid w:val="0015340C"/>
    <w:rsid w:val="0015426B"/>
    <w:rsid w:val="00156FB7"/>
    <w:rsid w:val="00157173"/>
    <w:rsid w:val="001647DE"/>
    <w:rsid w:val="00166ACE"/>
    <w:rsid w:val="00174EC2"/>
    <w:rsid w:val="00177617"/>
    <w:rsid w:val="00182F51"/>
    <w:rsid w:val="001831E6"/>
    <w:rsid w:val="00184BCF"/>
    <w:rsid w:val="001936BE"/>
    <w:rsid w:val="001A395C"/>
    <w:rsid w:val="001A4851"/>
    <w:rsid w:val="001B0E7D"/>
    <w:rsid w:val="001B2A1E"/>
    <w:rsid w:val="001B4253"/>
    <w:rsid w:val="001B4A3A"/>
    <w:rsid w:val="001B6D9C"/>
    <w:rsid w:val="001C00DB"/>
    <w:rsid w:val="001C132A"/>
    <w:rsid w:val="001C1B34"/>
    <w:rsid w:val="001C488B"/>
    <w:rsid w:val="001C4B93"/>
    <w:rsid w:val="001C55B0"/>
    <w:rsid w:val="001D0EF8"/>
    <w:rsid w:val="001D341F"/>
    <w:rsid w:val="001D7B9E"/>
    <w:rsid w:val="001E558A"/>
    <w:rsid w:val="001E5CBB"/>
    <w:rsid w:val="001F0D6E"/>
    <w:rsid w:val="001F1DCA"/>
    <w:rsid w:val="001F1F23"/>
    <w:rsid w:val="001F2036"/>
    <w:rsid w:val="001F368D"/>
    <w:rsid w:val="001F51FD"/>
    <w:rsid w:val="001F6115"/>
    <w:rsid w:val="001F6442"/>
    <w:rsid w:val="001F7172"/>
    <w:rsid w:val="00204FD5"/>
    <w:rsid w:val="00207CEF"/>
    <w:rsid w:val="002155E0"/>
    <w:rsid w:val="00216AC4"/>
    <w:rsid w:val="00217A08"/>
    <w:rsid w:val="00220543"/>
    <w:rsid w:val="00220856"/>
    <w:rsid w:val="0022182F"/>
    <w:rsid w:val="00223E9B"/>
    <w:rsid w:val="00224ABF"/>
    <w:rsid w:val="00230746"/>
    <w:rsid w:val="00230D6D"/>
    <w:rsid w:val="002335DE"/>
    <w:rsid w:val="00235C36"/>
    <w:rsid w:val="00237488"/>
    <w:rsid w:val="002431AC"/>
    <w:rsid w:val="002449BE"/>
    <w:rsid w:val="002462FE"/>
    <w:rsid w:val="00247B04"/>
    <w:rsid w:val="00247DE5"/>
    <w:rsid w:val="00250D9D"/>
    <w:rsid w:val="002526F6"/>
    <w:rsid w:val="00253E37"/>
    <w:rsid w:val="00254A80"/>
    <w:rsid w:val="002554AC"/>
    <w:rsid w:val="00256EB0"/>
    <w:rsid w:val="00260973"/>
    <w:rsid w:val="00261B2B"/>
    <w:rsid w:val="00265BDC"/>
    <w:rsid w:val="00265F04"/>
    <w:rsid w:val="002666D3"/>
    <w:rsid w:val="00270908"/>
    <w:rsid w:val="002709A8"/>
    <w:rsid w:val="00270C5D"/>
    <w:rsid w:val="00274109"/>
    <w:rsid w:val="002766A8"/>
    <w:rsid w:val="00277B31"/>
    <w:rsid w:val="00280100"/>
    <w:rsid w:val="0028045A"/>
    <w:rsid w:val="00281C15"/>
    <w:rsid w:val="0029070C"/>
    <w:rsid w:val="00290B34"/>
    <w:rsid w:val="0029224B"/>
    <w:rsid w:val="0029517E"/>
    <w:rsid w:val="0029566F"/>
    <w:rsid w:val="002A0179"/>
    <w:rsid w:val="002A11FA"/>
    <w:rsid w:val="002A228C"/>
    <w:rsid w:val="002A50FE"/>
    <w:rsid w:val="002A67E4"/>
    <w:rsid w:val="002A7445"/>
    <w:rsid w:val="002B1D08"/>
    <w:rsid w:val="002B2A4F"/>
    <w:rsid w:val="002B2CF1"/>
    <w:rsid w:val="002B30E3"/>
    <w:rsid w:val="002B402D"/>
    <w:rsid w:val="002B624C"/>
    <w:rsid w:val="002C1FE8"/>
    <w:rsid w:val="002C280C"/>
    <w:rsid w:val="002C3A68"/>
    <w:rsid w:val="002C42CC"/>
    <w:rsid w:val="002D07CB"/>
    <w:rsid w:val="002D0AD9"/>
    <w:rsid w:val="002D2A7C"/>
    <w:rsid w:val="002D3328"/>
    <w:rsid w:val="002D602F"/>
    <w:rsid w:val="002E2718"/>
    <w:rsid w:val="002E30FE"/>
    <w:rsid w:val="002E5765"/>
    <w:rsid w:val="002E5AF7"/>
    <w:rsid w:val="002E71A0"/>
    <w:rsid w:val="002E7456"/>
    <w:rsid w:val="002F012B"/>
    <w:rsid w:val="002F1A79"/>
    <w:rsid w:val="00300D5C"/>
    <w:rsid w:val="00304077"/>
    <w:rsid w:val="00305B04"/>
    <w:rsid w:val="0031356C"/>
    <w:rsid w:val="00317072"/>
    <w:rsid w:val="00321D29"/>
    <w:rsid w:val="00324454"/>
    <w:rsid w:val="00324DC0"/>
    <w:rsid w:val="0033208E"/>
    <w:rsid w:val="003321CF"/>
    <w:rsid w:val="003323D8"/>
    <w:rsid w:val="0033369F"/>
    <w:rsid w:val="003343D1"/>
    <w:rsid w:val="00334B31"/>
    <w:rsid w:val="0033699E"/>
    <w:rsid w:val="0034083F"/>
    <w:rsid w:val="00342F03"/>
    <w:rsid w:val="00343CB1"/>
    <w:rsid w:val="00346907"/>
    <w:rsid w:val="00351198"/>
    <w:rsid w:val="00351B03"/>
    <w:rsid w:val="00352F5A"/>
    <w:rsid w:val="00353B23"/>
    <w:rsid w:val="0035528F"/>
    <w:rsid w:val="00356668"/>
    <w:rsid w:val="00357E9F"/>
    <w:rsid w:val="00360A62"/>
    <w:rsid w:val="00361347"/>
    <w:rsid w:val="00361B85"/>
    <w:rsid w:val="00363184"/>
    <w:rsid w:val="00364E01"/>
    <w:rsid w:val="00365FE9"/>
    <w:rsid w:val="00371960"/>
    <w:rsid w:val="00376336"/>
    <w:rsid w:val="0038267F"/>
    <w:rsid w:val="00383264"/>
    <w:rsid w:val="00383946"/>
    <w:rsid w:val="00385A0B"/>
    <w:rsid w:val="0038656C"/>
    <w:rsid w:val="00386FBC"/>
    <w:rsid w:val="00393ABD"/>
    <w:rsid w:val="003949F6"/>
    <w:rsid w:val="00395DF8"/>
    <w:rsid w:val="003A1D0D"/>
    <w:rsid w:val="003A3470"/>
    <w:rsid w:val="003B3157"/>
    <w:rsid w:val="003B6B8D"/>
    <w:rsid w:val="003C36D6"/>
    <w:rsid w:val="003C3C31"/>
    <w:rsid w:val="003C53E0"/>
    <w:rsid w:val="003C7165"/>
    <w:rsid w:val="003C7CA9"/>
    <w:rsid w:val="003C7EA3"/>
    <w:rsid w:val="003D41A1"/>
    <w:rsid w:val="003D4684"/>
    <w:rsid w:val="003D5794"/>
    <w:rsid w:val="003D5A14"/>
    <w:rsid w:val="003E26C5"/>
    <w:rsid w:val="003E30CA"/>
    <w:rsid w:val="003E30F7"/>
    <w:rsid w:val="003E44A3"/>
    <w:rsid w:val="003E6946"/>
    <w:rsid w:val="003E6ADB"/>
    <w:rsid w:val="003E701E"/>
    <w:rsid w:val="003F2D42"/>
    <w:rsid w:val="004033C3"/>
    <w:rsid w:val="00403EFE"/>
    <w:rsid w:val="00405457"/>
    <w:rsid w:val="004057F9"/>
    <w:rsid w:val="0040737D"/>
    <w:rsid w:val="00407514"/>
    <w:rsid w:val="0041103E"/>
    <w:rsid w:val="004117AC"/>
    <w:rsid w:val="0041629A"/>
    <w:rsid w:val="004168E7"/>
    <w:rsid w:val="00417568"/>
    <w:rsid w:val="00422D9F"/>
    <w:rsid w:val="00430E9F"/>
    <w:rsid w:val="00432853"/>
    <w:rsid w:val="004332E2"/>
    <w:rsid w:val="00433787"/>
    <w:rsid w:val="00434993"/>
    <w:rsid w:val="004370E5"/>
    <w:rsid w:val="00437C6A"/>
    <w:rsid w:val="00441AAB"/>
    <w:rsid w:val="00442C68"/>
    <w:rsid w:val="00446E68"/>
    <w:rsid w:val="00446ECB"/>
    <w:rsid w:val="004474DC"/>
    <w:rsid w:val="004513ED"/>
    <w:rsid w:val="00451951"/>
    <w:rsid w:val="004526CD"/>
    <w:rsid w:val="00453690"/>
    <w:rsid w:val="00454DF0"/>
    <w:rsid w:val="00456B30"/>
    <w:rsid w:val="004600EA"/>
    <w:rsid w:val="00460EC2"/>
    <w:rsid w:val="00462BBA"/>
    <w:rsid w:val="00463A08"/>
    <w:rsid w:val="004640B1"/>
    <w:rsid w:val="004706D5"/>
    <w:rsid w:val="00472297"/>
    <w:rsid w:val="004722AB"/>
    <w:rsid w:val="00473F28"/>
    <w:rsid w:val="0047418E"/>
    <w:rsid w:val="00474E75"/>
    <w:rsid w:val="00475CB0"/>
    <w:rsid w:val="00481299"/>
    <w:rsid w:val="004813D7"/>
    <w:rsid w:val="0048547D"/>
    <w:rsid w:val="00490D72"/>
    <w:rsid w:val="00492258"/>
    <w:rsid w:val="004927C9"/>
    <w:rsid w:val="0049797D"/>
    <w:rsid w:val="00497B13"/>
    <w:rsid w:val="004A20F7"/>
    <w:rsid w:val="004A3F5E"/>
    <w:rsid w:val="004A41B0"/>
    <w:rsid w:val="004A615A"/>
    <w:rsid w:val="004A7190"/>
    <w:rsid w:val="004B1940"/>
    <w:rsid w:val="004B2C18"/>
    <w:rsid w:val="004B766D"/>
    <w:rsid w:val="004C1F4F"/>
    <w:rsid w:val="004C299C"/>
    <w:rsid w:val="004C3B9E"/>
    <w:rsid w:val="004D743F"/>
    <w:rsid w:val="004E5799"/>
    <w:rsid w:val="004E6FA8"/>
    <w:rsid w:val="004F2238"/>
    <w:rsid w:val="004F25D9"/>
    <w:rsid w:val="004F7794"/>
    <w:rsid w:val="0050584A"/>
    <w:rsid w:val="00506095"/>
    <w:rsid w:val="005060CA"/>
    <w:rsid w:val="005068F7"/>
    <w:rsid w:val="00514153"/>
    <w:rsid w:val="00514E81"/>
    <w:rsid w:val="00514ECE"/>
    <w:rsid w:val="00520723"/>
    <w:rsid w:val="0053048E"/>
    <w:rsid w:val="0053100C"/>
    <w:rsid w:val="00534F4F"/>
    <w:rsid w:val="0053645B"/>
    <w:rsid w:val="005425EF"/>
    <w:rsid w:val="005465BD"/>
    <w:rsid w:val="00546DD3"/>
    <w:rsid w:val="00547EB1"/>
    <w:rsid w:val="00550509"/>
    <w:rsid w:val="005542C2"/>
    <w:rsid w:val="005545B1"/>
    <w:rsid w:val="005601AB"/>
    <w:rsid w:val="00561C4B"/>
    <w:rsid w:val="00562336"/>
    <w:rsid w:val="0056795D"/>
    <w:rsid w:val="0057042F"/>
    <w:rsid w:val="0057074D"/>
    <w:rsid w:val="0057702D"/>
    <w:rsid w:val="005814F8"/>
    <w:rsid w:val="00582104"/>
    <w:rsid w:val="00582841"/>
    <w:rsid w:val="00584320"/>
    <w:rsid w:val="00584EA4"/>
    <w:rsid w:val="005916B0"/>
    <w:rsid w:val="005923F5"/>
    <w:rsid w:val="005932C3"/>
    <w:rsid w:val="00593D6B"/>
    <w:rsid w:val="00595D2E"/>
    <w:rsid w:val="00596FE3"/>
    <w:rsid w:val="005977AB"/>
    <w:rsid w:val="005A0B9C"/>
    <w:rsid w:val="005A1C55"/>
    <w:rsid w:val="005A2144"/>
    <w:rsid w:val="005A2F83"/>
    <w:rsid w:val="005A57BD"/>
    <w:rsid w:val="005B0093"/>
    <w:rsid w:val="005B1288"/>
    <w:rsid w:val="005B21AB"/>
    <w:rsid w:val="005B21C4"/>
    <w:rsid w:val="005B3E45"/>
    <w:rsid w:val="005B6FD4"/>
    <w:rsid w:val="005B7D5F"/>
    <w:rsid w:val="005C1B85"/>
    <w:rsid w:val="005C3958"/>
    <w:rsid w:val="005C4242"/>
    <w:rsid w:val="005D0833"/>
    <w:rsid w:val="005D09DE"/>
    <w:rsid w:val="005D1C81"/>
    <w:rsid w:val="005D210A"/>
    <w:rsid w:val="005D36F7"/>
    <w:rsid w:val="005D3F05"/>
    <w:rsid w:val="005D5A32"/>
    <w:rsid w:val="005E31FC"/>
    <w:rsid w:val="005E6742"/>
    <w:rsid w:val="005E73E5"/>
    <w:rsid w:val="005E7433"/>
    <w:rsid w:val="005E7625"/>
    <w:rsid w:val="005E7B81"/>
    <w:rsid w:val="005F1FA3"/>
    <w:rsid w:val="005F327A"/>
    <w:rsid w:val="005F4E93"/>
    <w:rsid w:val="00604119"/>
    <w:rsid w:val="00604E2F"/>
    <w:rsid w:val="006051DC"/>
    <w:rsid w:val="00605C1B"/>
    <w:rsid w:val="006068AE"/>
    <w:rsid w:val="006075B2"/>
    <w:rsid w:val="00610CCC"/>
    <w:rsid w:val="00611795"/>
    <w:rsid w:val="00613D59"/>
    <w:rsid w:val="00613E98"/>
    <w:rsid w:val="006159D8"/>
    <w:rsid w:val="00620B83"/>
    <w:rsid w:val="0062298A"/>
    <w:rsid w:val="00623417"/>
    <w:rsid w:val="0062436E"/>
    <w:rsid w:val="00633878"/>
    <w:rsid w:val="006372EB"/>
    <w:rsid w:val="00641F6A"/>
    <w:rsid w:val="00642BE9"/>
    <w:rsid w:val="00645651"/>
    <w:rsid w:val="006459E2"/>
    <w:rsid w:val="00646571"/>
    <w:rsid w:val="00651452"/>
    <w:rsid w:val="006549C9"/>
    <w:rsid w:val="006556BF"/>
    <w:rsid w:val="0065608A"/>
    <w:rsid w:val="00657183"/>
    <w:rsid w:val="006600F6"/>
    <w:rsid w:val="0066017A"/>
    <w:rsid w:val="00660511"/>
    <w:rsid w:val="00660895"/>
    <w:rsid w:val="00663D16"/>
    <w:rsid w:val="00663F49"/>
    <w:rsid w:val="0067220D"/>
    <w:rsid w:val="00672613"/>
    <w:rsid w:val="00672874"/>
    <w:rsid w:val="00676754"/>
    <w:rsid w:val="0067755B"/>
    <w:rsid w:val="006838F1"/>
    <w:rsid w:val="00684EF5"/>
    <w:rsid w:val="00685B50"/>
    <w:rsid w:val="00686BD4"/>
    <w:rsid w:val="00694009"/>
    <w:rsid w:val="00695323"/>
    <w:rsid w:val="00696019"/>
    <w:rsid w:val="006966B1"/>
    <w:rsid w:val="00697D60"/>
    <w:rsid w:val="006A1B6A"/>
    <w:rsid w:val="006A2D71"/>
    <w:rsid w:val="006A6DEF"/>
    <w:rsid w:val="006A6EDE"/>
    <w:rsid w:val="006A77C5"/>
    <w:rsid w:val="006B0EB8"/>
    <w:rsid w:val="006B21E7"/>
    <w:rsid w:val="006C6036"/>
    <w:rsid w:val="006C7174"/>
    <w:rsid w:val="006D01A9"/>
    <w:rsid w:val="006D07BD"/>
    <w:rsid w:val="006D2D10"/>
    <w:rsid w:val="006D3997"/>
    <w:rsid w:val="006D399D"/>
    <w:rsid w:val="006D4A20"/>
    <w:rsid w:val="006E0D08"/>
    <w:rsid w:val="006E3329"/>
    <w:rsid w:val="006E3EA4"/>
    <w:rsid w:val="006E4579"/>
    <w:rsid w:val="006E4E9B"/>
    <w:rsid w:val="006F05B9"/>
    <w:rsid w:val="006F4B85"/>
    <w:rsid w:val="006F5897"/>
    <w:rsid w:val="0070014B"/>
    <w:rsid w:val="00700F27"/>
    <w:rsid w:val="00702138"/>
    <w:rsid w:val="007043E0"/>
    <w:rsid w:val="00704404"/>
    <w:rsid w:val="007055AD"/>
    <w:rsid w:val="00710BFD"/>
    <w:rsid w:val="00711262"/>
    <w:rsid w:val="007113C6"/>
    <w:rsid w:val="007114EC"/>
    <w:rsid w:val="00711CAF"/>
    <w:rsid w:val="00712DDB"/>
    <w:rsid w:val="007139C8"/>
    <w:rsid w:val="00714270"/>
    <w:rsid w:val="007151FD"/>
    <w:rsid w:val="007174F5"/>
    <w:rsid w:val="007229CA"/>
    <w:rsid w:val="0073123D"/>
    <w:rsid w:val="00733193"/>
    <w:rsid w:val="00735121"/>
    <w:rsid w:val="00737FD1"/>
    <w:rsid w:val="007429FC"/>
    <w:rsid w:val="00742F96"/>
    <w:rsid w:val="0074316A"/>
    <w:rsid w:val="00744183"/>
    <w:rsid w:val="00744D4C"/>
    <w:rsid w:val="0074611C"/>
    <w:rsid w:val="00755D85"/>
    <w:rsid w:val="00755F6D"/>
    <w:rsid w:val="00757178"/>
    <w:rsid w:val="00761483"/>
    <w:rsid w:val="00770D64"/>
    <w:rsid w:val="00775655"/>
    <w:rsid w:val="00777756"/>
    <w:rsid w:val="00783107"/>
    <w:rsid w:val="007847F7"/>
    <w:rsid w:val="00786034"/>
    <w:rsid w:val="00786A2D"/>
    <w:rsid w:val="00790108"/>
    <w:rsid w:val="00790141"/>
    <w:rsid w:val="00791EF9"/>
    <w:rsid w:val="00793125"/>
    <w:rsid w:val="00794D60"/>
    <w:rsid w:val="00797CFF"/>
    <w:rsid w:val="007A2825"/>
    <w:rsid w:val="007A2C3F"/>
    <w:rsid w:val="007A5807"/>
    <w:rsid w:val="007A5F30"/>
    <w:rsid w:val="007A65AE"/>
    <w:rsid w:val="007A7645"/>
    <w:rsid w:val="007A7708"/>
    <w:rsid w:val="007B1B6A"/>
    <w:rsid w:val="007B46E2"/>
    <w:rsid w:val="007B4DAE"/>
    <w:rsid w:val="007C39E9"/>
    <w:rsid w:val="007C50C9"/>
    <w:rsid w:val="007D12CB"/>
    <w:rsid w:val="007D1339"/>
    <w:rsid w:val="007D2824"/>
    <w:rsid w:val="007D373C"/>
    <w:rsid w:val="007D387E"/>
    <w:rsid w:val="007E3161"/>
    <w:rsid w:val="007E6722"/>
    <w:rsid w:val="007E7523"/>
    <w:rsid w:val="007E7EB9"/>
    <w:rsid w:val="007F1525"/>
    <w:rsid w:val="007F187B"/>
    <w:rsid w:val="007F1DF7"/>
    <w:rsid w:val="007F60DE"/>
    <w:rsid w:val="00800E40"/>
    <w:rsid w:val="00801B04"/>
    <w:rsid w:val="008048CA"/>
    <w:rsid w:val="00805F7D"/>
    <w:rsid w:val="008078C8"/>
    <w:rsid w:val="00813A61"/>
    <w:rsid w:val="00813A9D"/>
    <w:rsid w:val="00816B4E"/>
    <w:rsid w:val="00822B2C"/>
    <w:rsid w:val="0082468F"/>
    <w:rsid w:val="008303E7"/>
    <w:rsid w:val="00831621"/>
    <w:rsid w:val="00832B04"/>
    <w:rsid w:val="0083739D"/>
    <w:rsid w:val="008373C9"/>
    <w:rsid w:val="00840A79"/>
    <w:rsid w:val="00841059"/>
    <w:rsid w:val="0084226B"/>
    <w:rsid w:val="008431E3"/>
    <w:rsid w:val="00846393"/>
    <w:rsid w:val="00851572"/>
    <w:rsid w:val="00855B5C"/>
    <w:rsid w:val="0085687B"/>
    <w:rsid w:val="0086035E"/>
    <w:rsid w:val="00860D37"/>
    <w:rsid w:val="00862954"/>
    <w:rsid w:val="008704A5"/>
    <w:rsid w:val="0087431B"/>
    <w:rsid w:val="008759D1"/>
    <w:rsid w:val="0088019F"/>
    <w:rsid w:val="00880920"/>
    <w:rsid w:val="00880C1F"/>
    <w:rsid w:val="00881812"/>
    <w:rsid w:val="00882839"/>
    <w:rsid w:val="00882EFF"/>
    <w:rsid w:val="00886677"/>
    <w:rsid w:val="00886916"/>
    <w:rsid w:val="00887325"/>
    <w:rsid w:val="00891646"/>
    <w:rsid w:val="00891BF1"/>
    <w:rsid w:val="00891EDB"/>
    <w:rsid w:val="008959BB"/>
    <w:rsid w:val="00896FDE"/>
    <w:rsid w:val="008A06FB"/>
    <w:rsid w:val="008A1F0E"/>
    <w:rsid w:val="008A2207"/>
    <w:rsid w:val="008A2F0B"/>
    <w:rsid w:val="008A4562"/>
    <w:rsid w:val="008A6B4C"/>
    <w:rsid w:val="008A7EF8"/>
    <w:rsid w:val="008B1245"/>
    <w:rsid w:val="008B2FBF"/>
    <w:rsid w:val="008B58B6"/>
    <w:rsid w:val="008C2391"/>
    <w:rsid w:val="008C2E7E"/>
    <w:rsid w:val="008C4004"/>
    <w:rsid w:val="008C549E"/>
    <w:rsid w:val="008C6200"/>
    <w:rsid w:val="008C641E"/>
    <w:rsid w:val="008C6E4A"/>
    <w:rsid w:val="008D3DE5"/>
    <w:rsid w:val="008D52CE"/>
    <w:rsid w:val="008D5BCD"/>
    <w:rsid w:val="008D6E62"/>
    <w:rsid w:val="008D7CB2"/>
    <w:rsid w:val="008E0C6F"/>
    <w:rsid w:val="008E30E2"/>
    <w:rsid w:val="008E3E18"/>
    <w:rsid w:val="008E3EDB"/>
    <w:rsid w:val="008E422E"/>
    <w:rsid w:val="008E6D48"/>
    <w:rsid w:val="008E6F6C"/>
    <w:rsid w:val="008F2847"/>
    <w:rsid w:val="008F3BF6"/>
    <w:rsid w:val="008F74DE"/>
    <w:rsid w:val="0090123C"/>
    <w:rsid w:val="0090158E"/>
    <w:rsid w:val="00902813"/>
    <w:rsid w:val="0090290D"/>
    <w:rsid w:val="00903396"/>
    <w:rsid w:val="009040AA"/>
    <w:rsid w:val="0090432F"/>
    <w:rsid w:val="0090486F"/>
    <w:rsid w:val="00907485"/>
    <w:rsid w:val="00913938"/>
    <w:rsid w:val="0092014E"/>
    <w:rsid w:val="009212A8"/>
    <w:rsid w:val="00921BDE"/>
    <w:rsid w:val="00924398"/>
    <w:rsid w:val="0092608D"/>
    <w:rsid w:val="009278D0"/>
    <w:rsid w:val="00930DB8"/>
    <w:rsid w:val="00931068"/>
    <w:rsid w:val="00931F56"/>
    <w:rsid w:val="00932378"/>
    <w:rsid w:val="00932BA0"/>
    <w:rsid w:val="00932CC1"/>
    <w:rsid w:val="00933BF6"/>
    <w:rsid w:val="00933CD8"/>
    <w:rsid w:val="009352DB"/>
    <w:rsid w:val="00940802"/>
    <w:rsid w:val="00942C67"/>
    <w:rsid w:val="00943EF3"/>
    <w:rsid w:val="00944007"/>
    <w:rsid w:val="0094640F"/>
    <w:rsid w:val="00954108"/>
    <w:rsid w:val="00954819"/>
    <w:rsid w:val="00955B5A"/>
    <w:rsid w:val="009608A6"/>
    <w:rsid w:val="009641C6"/>
    <w:rsid w:val="00964D5B"/>
    <w:rsid w:val="00967310"/>
    <w:rsid w:val="00967832"/>
    <w:rsid w:val="009737C9"/>
    <w:rsid w:val="00983506"/>
    <w:rsid w:val="0098378A"/>
    <w:rsid w:val="00984440"/>
    <w:rsid w:val="00984647"/>
    <w:rsid w:val="00994EF5"/>
    <w:rsid w:val="009A1848"/>
    <w:rsid w:val="009A227E"/>
    <w:rsid w:val="009B048C"/>
    <w:rsid w:val="009B05DD"/>
    <w:rsid w:val="009B0F3A"/>
    <w:rsid w:val="009B28B1"/>
    <w:rsid w:val="009B319F"/>
    <w:rsid w:val="009B36FC"/>
    <w:rsid w:val="009B4B0D"/>
    <w:rsid w:val="009B577A"/>
    <w:rsid w:val="009C196F"/>
    <w:rsid w:val="009C2E12"/>
    <w:rsid w:val="009C40B7"/>
    <w:rsid w:val="009C5A23"/>
    <w:rsid w:val="009C7063"/>
    <w:rsid w:val="009D303A"/>
    <w:rsid w:val="009D6B54"/>
    <w:rsid w:val="009D7193"/>
    <w:rsid w:val="009E029E"/>
    <w:rsid w:val="009E1D4C"/>
    <w:rsid w:val="009E1E43"/>
    <w:rsid w:val="009E3B59"/>
    <w:rsid w:val="009E47C9"/>
    <w:rsid w:val="009F047D"/>
    <w:rsid w:val="009F0AB3"/>
    <w:rsid w:val="009F0FE4"/>
    <w:rsid w:val="009F12C9"/>
    <w:rsid w:val="009F269B"/>
    <w:rsid w:val="009F32B5"/>
    <w:rsid w:val="009F3A1F"/>
    <w:rsid w:val="009F6F45"/>
    <w:rsid w:val="00A009C9"/>
    <w:rsid w:val="00A013EA"/>
    <w:rsid w:val="00A0468F"/>
    <w:rsid w:val="00A06CAB"/>
    <w:rsid w:val="00A07143"/>
    <w:rsid w:val="00A111AD"/>
    <w:rsid w:val="00A1122B"/>
    <w:rsid w:val="00A13423"/>
    <w:rsid w:val="00A13B79"/>
    <w:rsid w:val="00A15329"/>
    <w:rsid w:val="00A1558F"/>
    <w:rsid w:val="00A1565B"/>
    <w:rsid w:val="00A179FD"/>
    <w:rsid w:val="00A17D06"/>
    <w:rsid w:val="00A2013B"/>
    <w:rsid w:val="00A243EA"/>
    <w:rsid w:val="00A24547"/>
    <w:rsid w:val="00A249D2"/>
    <w:rsid w:val="00A26A16"/>
    <w:rsid w:val="00A304DE"/>
    <w:rsid w:val="00A3222C"/>
    <w:rsid w:val="00A3261D"/>
    <w:rsid w:val="00A36D0A"/>
    <w:rsid w:val="00A36FC4"/>
    <w:rsid w:val="00A42D94"/>
    <w:rsid w:val="00A47D55"/>
    <w:rsid w:val="00A50FC6"/>
    <w:rsid w:val="00A55922"/>
    <w:rsid w:val="00A56C4D"/>
    <w:rsid w:val="00A65C4F"/>
    <w:rsid w:val="00A6603F"/>
    <w:rsid w:val="00A66D27"/>
    <w:rsid w:val="00A700B8"/>
    <w:rsid w:val="00A70A88"/>
    <w:rsid w:val="00A7215D"/>
    <w:rsid w:val="00A7406B"/>
    <w:rsid w:val="00A74465"/>
    <w:rsid w:val="00A76BB8"/>
    <w:rsid w:val="00A7771D"/>
    <w:rsid w:val="00A8055E"/>
    <w:rsid w:val="00A84667"/>
    <w:rsid w:val="00A87B94"/>
    <w:rsid w:val="00A87D73"/>
    <w:rsid w:val="00A90531"/>
    <w:rsid w:val="00A913C8"/>
    <w:rsid w:val="00A928AA"/>
    <w:rsid w:val="00A93FB0"/>
    <w:rsid w:val="00A9417E"/>
    <w:rsid w:val="00A9425A"/>
    <w:rsid w:val="00A960A0"/>
    <w:rsid w:val="00AA3FE6"/>
    <w:rsid w:val="00AA4887"/>
    <w:rsid w:val="00AA5BA2"/>
    <w:rsid w:val="00AA5D0C"/>
    <w:rsid w:val="00AB1E17"/>
    <w:rsid w:val="00AB3399"/>
    <w:rsid w:val="00AB3828"/>
    <w:rsid w:val="00AB6AE2"/>
    <w:rsid w:val="00AB7863"/>
    <w:rsid w:val="00AC48BD"/>
    <w:rsid w:val="00AC745A"/>
    <w:rsid w:val="00AC79A8"/>
    <w:rsid w:val="00AD2C56"/>
    <w:rsid w:val="00AD65D8"/>
    <w:rsid w:val="00AD66F1"/>
    <w:rsid w:val="00AD6B68"/>
    <w:rsid w:val="00AE32B7"/>
    <w:rsid w:val="00AE521B"/>
    <w:rsid w:val="00AE6BEE"/>
    <w:rsid w:val="00AE7868"/>
    <w:rsid w:val="00AF0654"/>
    <w:rsid w:val="00AF097B"/>
    <w:rsid w:val="00B04A48"/>
    <w:rsid w:val="00B053FF"/>
    <w:rsid w:val="00B0569D"/>
    <w:rsid w:val="00B05B60"/>
    <w:rsid w:val="00B07A1B"/>
    <w:rsid w:val="00B14327"/>
    <w:rsid w:val="00B14474"/>
    <w:rsid w:val="00B2287B"/>
    <w:rsid w:val="00B238DE"/>
    <w:rsid w:val="00B23B2E"/>
    <w:rsid w:val="00B26B0F"/>
    <w:rsid w:val="00B2718D"/>
    <w:rsid w:val="00B27346"/>
    <w:rsid w:val="00B31F21"/>
    <w:rsid w:val="00B32EF6"/>
    <w:rsid w:val="00B3352E"/>
    <w:rsid w:val="00B36D58"/>
    <w:rsid w:val="00B3721C"/>
    <w:rsid w:val="00B40798"/>
    <w:rsid w:val="00B40D64"/>
    <w:rsid w:val="00B41909"/>
    <w:rsid w:val="00B41FE9"/>
    <w:rsid w:val="00B42C42"/>
    <w:rsid w:val="00B43BBC"/>
    <w:rsid w:val="00B44FB2"/>
    <w:rsid w:val="00B507DF"/>
    <w:rsid w:val="00B51F84"/>
    <w:rsid w:val="00B52A62"/>
    <w:rsid w:val="00B54FFF"/>
    <w:rsid w:val="00B55B94"/>
    <w:rsid w:val="00B562D4"/>
    <w:rsid w:val="00B57121"/>
    <w:rsid w:val="00B64065"/>
    <w:rsid w:val="00B64441"/>
    <w:rsid w:val="00B65AAF"/>
    <w:rsid w:val="00B702DA"/>
    <w:rsid w:val="00B70490"/>
    <w:rsid w:val="00B71521"/>
    <w:rsid w:val="00B73694"/>
    <w:rsid w:val="00B73814"/>
    <w:rsid w:val="00B75BFD"/>
    <w:rsid w:val="00B75E41"/>
    <w:rsid w:val="00B77C3D"/>
    <w:rsid w:val="00B80C6E"/>
    <w:rsid w:val="00B82039"/>
    <w:rsid w:val="00B8360D"/>
    <w:rsid w:val="00B852DA"/>
    <w:rsid w:val="00B90D77"/>
    <w:rsid w:val="00B91B17"/>
    <w:rsid w:val="00B93F00"/>
    <w:rsid w:val="00BA09DF"/>
    <w:rsid w:val="00BA177B"/>
    <w:rsid w:val="00BB0156"/>
    <w:rsid w:val="00BB080B"/>
    <w:rsid w:val="00BB1086"/>
    <w:rsid w:val="00BB2081"/>
    <w:rsid w:val="00BB424A"/>
    <w:rsid w:val="00BB4AD6"/>
    <w:rsid w:val="00BB7B8F"/>
    <w:rsid w:val="00BC0F56"/>
    <w:rsid w:val="00BC3B7D"/>
    <w:rsid w:val="00BC40C0"/>
    <w:rsid w:val="00BC6940"/>
    <w:rsid w:val="00BC7374"/>
    <w:rsid w:val="00BC7C09"/>
    <w:rsid w:val="00BD07D9"/>
    <w:rsid w:val="00BD215B"/>
    <w:rsid w:val="00BD32D0"/>
    <w:rsid w:val="00BD619D"/>
    <w:rsid w:val="00BD63BB"/>
    <w:rsid w:val="00BD7672"/>
    <w:rsid w:val="00BF2E99"/>
    <w:rsid w:val="00BF6A89"/>
    <w:rsid w:val="00BF711D"/>
    <w:rsid w:val="00C007A4"/>
    <w:rsid w:val="00C01192"/>
    <w:rsid w:val="00C02256"/>
    <w:rsid w:val="00C05FAA"/>
    <w:rsid w:val="00C06EDE"/>
    <w:rsid w:val="00C07196"/>
    <w:rsid w:val="00C1137A"/>
    <w:rsid w:val="00C11802"/>
    <w:rsid w:val="00C1220E"/>
    <w:rsid w:val="00C12C78"/>
    <w:rsid w:val="00C138C9"/>
    <w:rsid w:val="00C14E3C"/>
    <w:rsid w:val="00C15E69"/>
    <w:rsid w:val="00C17276"/>
    <w:rsid w:val="00C175E8"/>
    <w:rsid w:val="00C2054D"/>
    <w:rsid w:val="00C22CF7"/>
    <w:rsid w:val="00C241CF"/>
    <w:rsid w:val="00C2471A"/>
    <w:rsid w:val="00C26452"/>
    <w:rsid w:val="00C314E3"/>
    <w:rsid w:val="00C31CD9"/>
    <w:rsid w:val="00C3316B"/>
    <w:rsid w:val="00C3574A"/>
    <w:rsid w:val="00C4065C"/>
    <w:rsid w:val="00C411A3"/>
    <w:rsid w:val="00C413DB"/>
    <w:rsid w:val="00C422C4"/>
    <w:rsid w:val="00C42CE8"/>
    <w:rsid w:val="00C4368C"/>
    <w:rsid w:val="00C4431A"/>
    <w:rsid w:val="00C454AD"/>
    <w:rsid w:val="00C5082A"/>
    <w:rsid w:val="00C50BB1"/>
    <w:rsid w:val="00C515D5"/>
    <w:rsid w:val="00C521DA"/>
    <w:rsid w:val="00C54F0C"/>
    <w:rsid w:val="00C5507A"/>
    <w:rsid w:val="00C61826"/>
    <w:rsid w:val="00C6187E"/>
    <w:rsid w:val="00C6278D"/>
    <w:rsid w:val="00C64394"/>
    <w:rsid w:val="00C70D88"/>
    <w:rsid w:val="00C74ACC"/>
    <w:rsid w:val="00C761D0"/>
    <w:rsid w:val="00C771E6"/>
    <w:rsid w:val="00C80CEE"/>
    <w:rsid w:val="00C83E47"/>
    <w:rsid w:val="00C845F6"/>
    <w:rsid w:val="00C90AF4"/>
    <w:rsid w:val="00C90F69"/>
    <w:rsid w:val="00C926E6"/>
    <w:rsid w:val="00C928EC"/>
    <w:rsid w:val="00C933F0"/>
    <w:rsid w:val="00C95736"/>
    <w:rsid w:val="00C9589C"/>
    <w:rsid w:val="00C97A84"/>
    <w:rsid w:val="00C97AA8"/>
    <w:rsid w:val="00C97FC9"/>
    <w:rsid w:val="00CA08E1"/>
    <w:rsid w:val="00CA2BB0"/>
    <w:rsid w:val="00CA48F1"/>
    <w:rsid w:val="00CA4E28"/>
    <w:rsid w:val="00CA5014"/>
    <w:rsid w:val="00CA734A"/>
    <w:rsid w:val="00CB093A"/>
    <w:rsid w:val="00CB14C0"/>
    <w:rsid w:val="00CB1BFE"/>
    <w:rsid w:val="00CB2D68"/>
    <w:rsid w:val="00CB3947"/>
    <w:rsid w:val="00CB6609"/>
    <w:rsid w:val="00CB76CB"/>
    <w:rsid w:val="00CB799E"/>
    <w:rsid w:val="00CC1774"/>
    <w:rsid w:val="00CC33AA"/>
    <w:rsid w:val="00CC4447"/>
    <w:rsid w:val="00CC7867"/>
    <w:rsid w:val="00CD09A9"/>
    <w:rsid w:val="00CD1C0F"/>
    <w:rsid w:val="00CD204F"/>
    <w:rsid w:val="00CD7FF5"/>
    <w:rsid w:val="00CE396F"/>
    <w:rsid w:val="00CE6A51"/>
    <w:rsid w:val="00CF05B7"/>
    <w:rsid w:val="00CF09BA"/>
    <w:rsid w:val="00CF2078"/>
    <w:rsid w:val="00CF3E6B"/>
    <w:rsid w:val="00CF4E73"/>
    <w:rsid w:val="00CF7FBE"/>
    <w:rsid w:val="00D015F4"/>
    <w:rsid w:val="00D02732"/>
    <w:rsid w:val="00D02E71"/>
    <w:rsid w:val="00D03B2D"/>
    <w:rsid w:val="00D07265"/>
    <w:rsid w:val="00D1341F"/>
    <w:rsid w:val="00D1391D"/>
    <w:rsid w:val="00D13CFC"/>
    <w:rsid w:val="00D212D1"/>
    <w:rsid w:val="00D2384D"/>
    <w:rsid w:val="00D238FB"/>
    <w:rsid w:val="00D24A56"/>
    <w:rsid w:val="00D260E4"/>
    <w:rsid w:val="00D308F8"/>
    <w:rsid w:val="00D360A2"/>
    <w:rsid w:val="00D407A6"/>
    <w:rsid w:val="00D40C16"/>
    <w:rsid w:val="00D41E03"/>
    <w:rsid w:val="00D44D51"/>
    <w:rsid w:val="00D541A8"/>
    <w:rsid w:val="00D563A7"/>
    <w:rsid w:val="00D60315"/>
    <w:rsid w:val="00D6068A"/>
    <w:rsid w:val="00D61621"/>
    <w:rsid w:val="00D61B54"/>
    <w:rsid w:val="00D63FC5"/>
    <w:rsid w:val="00D64FAF"/>
    <w:rsid w:val="00D66475"/>
    <w:rsid w:val="00D731B2"/>
    <w:rsid w:val="00D73BB2"/>
    <w:rsid w:val="00D7407A"/>
    <w:rsid w:val="00D75013"/>
    <w:rsid w:val="00D75F37"/>
    <w:rsid w:val="00D761E9"/>
    <w:rsid w:val="00D779CC"/>
    <w:rsid w:val="00D8026F"/>
    <w:rsid w:val="00D83C87"/>
    <w:rsid w:val="00D86119"/>
    <w:rsid w:val="00D861B3"/>
    <w:rsid w:val="00D86F22"/>
    <w:rsid w:val="00D90FBE"/>
    <w:rsid w:val="00D93FC6"/>
    <w:rsid w:val="00D95D0C"/>
    <w:rsid w:val="00D96508"/>
    <w:rsid w:val="00DA1F84"/>
    <w:rsid w:val="00DA7E76"/>
    <w:rsid w:val="00DB3D32"/>
    <w:rsid w:val="00DB50E0"/>
    <w:rsid w:val="00DB6872"/>
    <w:rsid w:val="00DB73BF"/>
    <w:rsid w:val="00DC0329"/>
    <w:rsid w:val="00DC326D"/>
    <w:rsid w:val="00DC54D8"/>
    <w:rsid w:val="00DC5761"/>
    <w:rsid w:val="00DC5FA5"/>
    <w:rsid w:val="00DC6F38"/>
    <w:rsid w:val="00DD313B"/>
    <w:rsid w:val="00DD3D2B"/>
    <w:rsid w:val="00DE18AD"/>
    <w:rsid w:val="00DE2A24"/>
    <w:rsid w:val="00DE43DB"/>
    <w:rsid w:val="00DE5D4D"/>
    <w:rsid w:val="00DF013F"/>
    <w:rsid w:val="00DF09D3"/>
    <w:rsid w:val="00DF1198"/>
    <w:rsid w:val="00DF626E"/>
    <w:rsid w:val="00DF76A4"/>
    <w:rsid w:val="00E00797"/>
    <w:rsid w:val="00E01445"/>
    <w:rsid w:val="00E025E1"/>
    <w:rsid w:val="00E027EE"/>
    <w:rsid w:val="00E03BFA"/>
    <w:rsid w:val="00E05EB0"/>
    <w:rsid w:val="00E1141A"/>
    <w:rsid w:val="00E120F2"/>
    <w:rsid w:val="00E130D0"/>
    <w:rsid w:val="00E175A1"/>
    <w:rsid w:val="00E20472"/>
    <w:rsid w:val="00E272E8"/>
    <w:rsid w:val="00E30CA6"/>
    <w:rsid w:val="00E31CBF"/>
    <w:rsid w:val="00E40F00"/>
    <w:rsid w:val="00E410A0"/>
    <w:rsid w:val="00E428D5"/>
    <w:rsid w:val="00E43C7B"/>
    <w:rsid w:val="00E46D47"/>
    <w:rsid w:val="00E47135"/>
    <w:rsid w:val="00E501E8"/>
    <w:rsid w:val="00E55E11"/>
    <w:rsid w:val="00E56ACC"/>
    <w:rsid w:val="00E60F14"/>
    <w:rsid w:val="00E61C85"/>
    <w:rsid w:val="00E6330D"/>
    <w:rsid w:val="00E63759"/>
    <w:rsid w:val="00E648EE"/>
    <w:rsid w:val="00E65406"/>
    <w:rsid w:val="00E71A25"/>
    <w:rsid w:val="00E7202F"/>
    <w:rsid w:val="00E7368B"/>
    <w:rsid w:val="00E74C25"/>
    <w:rsid w:val="00E77491"/>
    <w:rsid w:val="00E81297"/>
    <w:rsid w:val="00E816A4"/>
    <w:rsid w:val="00E84DD9"/>
    <w:rsid w:val="00E865CE"/>
    <w:rsid w:val="00E8794D"/>
    <w:rsid w:val="00E9080E"/>
    <w:rsid w:val="00E9152E"/>
    <w:rsid w:val="00E92FFC"/>
    <w:rsid w:val="00E93193"/>
    <w:rsid w:val="00EA34E7"/>
    <w:rsid w:val="00EA57AA"/>
    <w:rsid w:val="00EA699C"/>
    <w:rsid w:val="00EA6F6E"/>
    <w:rsid w:val="00EA72AC"/>
    <w:rsid w:val="00EB10F6"/>
    <w:rsid w:val="00EB15B8"/>
    <w:rsid w:val="00EB2476"/>
    <w:rsid w:val="00EB25FD"/>
    <w:rsid w:val="00EB2E97"/>
    <w:rsid w:val="00EB3CA4"/>
    <w:rsid w:val="00EB551A"/>
    <w:rsid w:val="00EB57C5"/>
    <w:rsid w:val="00EB5932"/>
    <w:rsid w:val="00EC0746"/>
    <w:rsid w:val="00EC0E52"/>
    <w:rsid w:val="00EC1F1E"/>
    <w:rsid w:val="00EC4699"/>
    <w:rsid w:val="00EC5066"/>
    <w:rsid w:val="00EC5B8D"/>
    <w:rsid w:val="00ED09EF"/>
    <w:rsid w:val="00ED3789"/>
    <w:rsid w:val="00ED3A44"/>
    <w:rsid w:val="00EE0253"/>
    <w:rsid w:val="00EE0CA5"/>
    <w:rsid w:val="00EE0F5C"/>
    <w:rsid w:val="00EE359E"/>
    <w:rsid w:val="00EE6C99"/>
    <w:rsid w:val="00EF00E1"/>
    <w:rsid w:val="00EF3375"/>
    <w:rsid w:val="00EF430B"/>
    <w:rsid w:val="00EF5109"/>
    <w:rsid w:val="00EF6A8B"/>
    <w:rsid w:val="00EF74D3"/>
    <w:rsid w:val="00F00BC0"/>
    <w:rsid w:val="00F0104A"/>
    <w:rsid w:val="00F0141C"/>
    <w:rsid w:val="00F02001"/>
    <w:rsid w:val="00F036ED"/>
    <w:rsid w:val="00F0745A"/>
    <w:rsid w:val="00F11B76"/>
    <w:rsid w:val="00F12F8F"/>
    <w:rsid w:val="00F14816"/>
    <w:rsid w:val="00F14CF6"/>
    <w:rsid w:val="00F16917"/>
    <w:rsid w:val="00F16BCC"/>
    <w:rsid w:val="00F177EF"/>
    <w:rsid w:val="00F31447"/>
    <w:rsid w:val="00F31576"/>
    <w:rsid w:val="00F374D5"/>
    <w:rsid w:val="00F37D6F"/>
    <w:rsid w:val="00F413A5"/>
    <w:rsid w:val="00F446AD"/>
    <w:rsid w:val="00F45168"/>
    <w:rsid w:val="00F455CC"/>
    <w:rsid w:val="00F46E48"/>
    <w:rsid w:val="00F51B07"/>
    <w:rsid w:val="00F53EDA"/>
    <w:rsid w:val="00F6063E"/>
    <w:rsid w:val="00F60DF9"/>
    <w:rsid w:val="00F62440"/>
    <w:rsid w:val="00F62941"/>
    <w:rsid w:val="00F63146"/>
    <w:rsid w:val="00F66E62"/>
    <w:rsid w:val="00F71331"/>
    <w:rsid w:val="00F729BA"/>
    <w:rsid w:val="00F81EF5"/>
    <w:rsid w:val="00F82A17"/>
    <w:rsid w:val="00F82EDB"/>
    <w:rsid w:val="00F8318E"/>
    <w:rsid w:val="00F83C81"/>
    <w:rsid w:val="00F86E83"/>
    <w:rsid w:val="00F90C3E"/>
    <w:rsid w:val="00F95119"/>
    <w:rsid w:val="00F962DE"/>
    <w:rsid w:val="00FA041B"/>
    <w:rsid w:val="00FA096E"/>
    <w:rsid w:val="00FA5970"/>
    <w:rsid w:val="00FA65F1"/>
    <w:rsid w:val="00FB2462"/>
    <w:rsid w:val="00FB598D"/>
    <w:rsid w:val="00FB6CCF"/>
    <w:rsid w:val="00FB71DC"/>
    <w:rsid w:val="00FC313E"/>
    <w:rsid w:val="00FC4315"/>
    <w:rsid w:val="00FC6E39"/>
    <w:rsid w:val="00FD1336"/>
    <w:rsid w:val="00FD1D22"/>
    <w:rsid w:val="00FD27A1"/>
    <w:rsid w:val="00FD5890"/>
    <w:rsid w:val="00FD6290"/>
    <w:rsid w:val="00FD6892"/>
    <w:rsid w:val="00FD7049"/>
    <w:rsid w:val="00FE0BF2"/>
    <w:rsid w:val="00FE254E"/>
    <w:rsid w:val="00FE625C"/>
    <w:rsid w:val="00FF1F0F"/>
    <w:rsid w:val="00FF2661"/>
    <w:rsid w:val="00FF2BE1"/>
    <w:rsid w:val="00FF31E3"/>
    <w:rsid w:val="00FF5B2E"/>
    <w:rsid w:val="00FF6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4D5BEC"/>
  <w15:docId w15:val="{9EE6FE1D-4354-4730-8537-714D5955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7FC9"/>
    <w:pPr>
      <w:spacing w:before="120"/>
    </w:pPr>
    <w:rPr>
      <w:rFonts w:ascii="Arial" w:hAnsi="Arial"/>
      <w:sz w:val="24"/>
      <w:szCs w:val="24"/>
      <w:lang w:val="en-AU"/>
    </w:rPr>
  </w:style>
  <w:style w:type="paragraph" w:styleId="Heading1">
    <w:name w:val="heading 1"/>
    <w:basedOn w:val="BodyText"/>
    <w:next w:val="BodyText"/>
    <w:link w:val="Heading1Char"/>
    <w:autoRedefine/>
    <w:uiPriority w:val="9"/>
    <w:qFormat/>
    <w:rsid w:val="00CA2BB0"/>
    <w:pPr>
      <w:keepNext/>
      <w:numPr>
        <w:numId w:val="42"/>
      </w:numPr>
      <w:spacing w:before="240"/>
      <w:ind w:left="357" w:hanging="357"/>
      <w:outlineLvl w:val="0"/>
    </w:pPr>
    <w:rPr>
      <w:rFonts w:ascii="Trebuchet MS" w:hAnsi="Trebuchet MS" w:cs="Arial"/>
      <w:bCs/>
      <w:spacing w:val="26"/>
      <w:kern w:val="28"/>
      <w:sz w:val="40"/>
      <w:szCs w:val="32"/>
    </w:rPr>
  </w:style>
  <w:style w:type="paragraph" w:styleId="Heading2">
    <w:name w:val="heading 2"/>
    <w:next w:val="BodyText"/>
    <w:uiPriority w:val="1"/>
    <w:qFormat/>
    <w:rsid w:val="006A6EDE"/>
    <w:pPr>
      <w:keepNext/>
      <w:numPr>
        <w:ilvl w:val="1"/>
        <w:numId w:val="1"/>
      </w:numPr>
      <w:tabs>
        <w:tab w:val="left" w:pos="851"/>
      </w:tabs>
      <w:spacing w:before="300" w:after="100"/>
      <w:ind w:left="851" w:hanging="851"/>
      <w:outlineLvl w:val="1"/>
    </w:pPr>
    <w:rPr>
      <w:rFonts w:ascii="Trebuchet MS" w:hAnsi="Trebuchet MS" w:cs="Arial"/>
      <w:bCs/>
      <w:iCs/>
      <w:spacing w:val="20"/>
      <w:sz w:val="32"/>
      <w:szCs w:val="28"/>
      <w:lang w:val="en-AU"/>
    </w:rPr>
  </w:style>
  <w:style w:type="paragraph" w:styleId="Heading3">
    <w:name w:val="heading 3"/>
    <w:next w:val="BodyText"/>
    <w:qFormat/>
    <w:rsid w:val="00A17D06"/>
    <w:pPr>
      <w:spacing w:before="200"/>
      <w:outlineLvl w:val="2"/>
    </w:pPr>
    <w:rPr>
      <w:rFonts w:ascii="Trebuchet MS" w:hAnsi="Trebuchet MS" w:cs="Arial"/>
      <w:b/>
      <w:bCs/>
      <w:spacing w:val="26"/>
      <w:kern w:val="28"/>
      <w:sz w:val="28"/>
      <w:szCs w:val="32"/>
      <w:lang w:val="en-AU"/>
    </w:rPr>
  </w:style>
  <w:style w:type="paragraph" w:styleId="Heading4">
    <w:name w:val="heading 4"/>
    <w:next w:val="BodyText"/>
    <w:qFormat/>
    <w:rsid w:val="00AD65D8"/>
    <w:pPr>
      <w:keepNext/>
      <w:tabs>
        <w:tab w:val="left" w:pos="851"/>
      </w:tabs>
      <w:spacing w:before="240"/>
      <w:outlineLvl w:val="3"/>
    </w:pPr>
    <w:rPr>
      <w:rFonts w:ascii="Trebuchet MS" w:hAnsi="Trebuchet MS"/>
      <w:b/>
      <w:bCs/>
      <w:i/>
      <w:sz w:val="24"/>
      <w:szCs w:val="28"/>
      <w:lang w:val="en-AU"/>
    </w:rPr>
  </w:style>
  <w:style w:type="paragraph" w:styleId="Heading5">
    <w:name w:val="heading 5"/>
    <w:basedOn w:val="BodyText"/>
    <w:next w:val="BodyText"/>
    <w:qFormat/>
    <w:rsid w:val="00B40D64"/>
    <w:pPr>
      <w:numPr>
        <w:ilvl w:val="4"/>
        <w:numId w:val="1"/>
      </w:numPr>
      <w:spacing w:before="200" w:after="0" w:line="240" w:lineRule="auto"/>
      <w:ind w:left="357" w:hanging="357"/>
      <w:outlineLvl w:val="4"/>
    </w:pPr>
    <w:rPr>
      <w:rFonts w:ascii="Trebuchet MS" w:hAnsi="Trebuchet MS"/>
      <w:bCs/>
      <w:i/>
      <w:iCs/>
      <w:szCs w:val="26"/>
    </w:rPr>
  </w:style>
  <w:style w:type="paragraph" w:styleId="Heading6">
    <w:name w:val="heading 6"/>
    <w:basedOn w:val="Normal"/>
    <w:next w:val="Normal"/>
    <w:semiHidden/>
    <w:qFormat/>
    <w:rsid w:val="006E4E9B"/>
    <w:pPr>
      <w:numPr>
        <w:ilvl w:val="5"/>
        <w:numId w:val="1"/>
      </w:numPr>
      <w:spacing w:before="240" w:after="60"/>
      <w:outlineLvl w:val="5"/>
    </w:pPr>
    <w:rPr>
      <w:b/>
      <w:bCs/>
      <w:sz w:val="22"/>
      <w:szCs w:val="22"/>
    </w:rPr>
  </w:style>
  <w:style w:type="paragraph" w:styleId="Heading7">
    <w:name w:val="heading 7"/>
    <w:basedOn w:val="Normal"/>
    <w:next w:val="Normal"/>
    <w:semiHidden/>
    <w:qFormat/>
    <w:rsid w:val="006E4E9B"/>
    <w:pPr>
      <w:numPr>
        <w:ilvl w:val="6"/>
        <w:numId w:val="1"/>
      </w:numPr>
      <w:spacing w:before="240" w:after="60"/>
      <w:outlineLvl w:val="6"/>
    </w:pPr>
  </w:style>
  <w:style w:type="paragraph" w:styleId="Heading8">
    <w:name w:val="heading 8"/>
    <w:basedOn w:val="Normal"/>
    <w:next w:val="Normal"/>
    <w:semiHidden/>
    <w:qFormat/>
    <w:rsid w:val="006E4E9B"/>
    <w:pPr>
      <w:numPr>
        <w:ilvl w:val="7"/>
        <w:numId w:val="1"/>
      </w:numPr>
      <w:spacing w:before="240" w:after="60"/>
      <w:outlineLvl w:val="7"/>
    </w:pPr>
    <w:rPr>
      <w:i/>
      <w:iCs/>
    </w:rPr>
  </w:style>
  <w:style w:type="paragraph" w:styleId="Heading9">
    <w:name w:val="heading 9"/>
    <w:basedOn w:val="Normal"/>
    <w:next w:val="Normal"/>
    <w:semiHidden/>
    <w:qFormat/>
    <w:rsid w:val="006E4E9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1"/>
      </w:numPr>
    </w:pPr>
  </w:style>
  <w:style w:type="numbering" w:styleId="ArticleSection">
    <w:name w:val="Outline List 3"/>
    <w:basedOn w:val="NoList"/>
    <w:semiHidden/>
    <w:rsid w:val="00100F20"/>
    <w:pPr>
      <w:numPr>
        <w:numId w:val="12"/>
      </w:numPr>
    </w:pPr>
  </w:style>
  <w:style w:type="paragraph" w:styleId="BodyText">
    <w:name w:val="Body Text"/>
    <w:link w:val="BodyTextChar"/>
    <w:rsid w:val="00CA2BB0"/>
    <w:pPr>
      <w:spacing w:before="120" w:after="120" w:line="300" w:lineRule="atLeast"/>
    </w:pPr>
    <w:rPr>
      <w:rFonts w:ascii="Arial" w:hAnsi="Arial"/>
      <w:sz w:val="24"/>
      <w:szCs w:val="24"/>
      <w:lang w:val="en-AU"/>
    </w:r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FirstIndent2">
    <w:name w:val="Body Text First Indent 2"/>
    <w:basedOn w:val="Normal"/>
    <w:semiHidden/>
    <w:rsid w:val="00364E01"/>
    <w:pPr>
      <w:spacing w:before="100" w:after="100" w:line="300" w:lineRule="atLeast"/>
      <w:ind w:left="357" w:firstLine="210"/>
    </w:pPr>
  </w:style>
  <w:style w:type="paragraph" w:styleId="BodyTextIndent2">
    <w:name w:val="Body Text Indent 2"/>
    <w:basedOn w:val="Normal"/>
    <w:semiHidden/>
    <w:rsid w:val="00100F20"/>
    <w:pPr>
      <w:spacing w:after="120" w:line="480" w:lineRule="auto"/>
      <w:ind w:left="283"/>
    </w:p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uiPriority w:val="99"/>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BodyText"/>
    <w:uiPriority w:val="39"/>
    <w:rsid w:val="00E272E8"/>
    <w:pPr>
      <w:tabs>
        <w:tab w:val="right" w:leader="dot" w:pos="9072"/>
      </w:tabs>
      <w:ind w:left="567" w:hanging="567"/>
    </w:pPr>
    <w:rPr>
      <w:noProof/>
    </w:rPr>
  </w:style>
  <w:style w:type="paragraph" w:styleId="TOC2">
    <w:name w:val="toc 2"/>
    <w:basedOn w:val="BodyText"/>
    <w:uiPriority w:val="39"/>
    <w:rsid w:val="000D598D"/>
    <w:pPr>
      <w:tabs>
        <w:tab w:val="right" w:leader="dot" w:pos="9072"/>
      </w:tabs>
      <w:spacing w:before="80" w:after="80"/>
      <w:ind w:left="1134" w:hanging="567"/>
    </w:pPr>
    <w:rPr>
      <w:noProof/>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BodyText"/>
    <w:uiPriority w:val="39"/>
    <w:rsid w:val="000D598D"/>
    <w:pPr>
      <w:tabs>
        <w:tab w:val="right" w:leader="dot" w:pos="9072"/>
      </w:tabs>
      <w:spacing w:before="40" w:after="40"/>
      <w:ind w:left="1701" w:hanging="567"/>
    </w:pPr>
    <w:rPr>
      <w:noProof/>
      <w:sz w:val="22"/>
    </w:rPr>
  </w:style>
  <w:style w:type="paragraph" w:styleId="NormalIndent">
    <w:name w:val="Normal Indent"/>
    <w:basedOn w:val="Normal"/>
    <w:semiHidden/>
    <w:rsid w:val="007B1B6A"/>
    <w:pPr>
      <w:ind w:left="720"/>
    </w:p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Normal"/>
    <w:next w:val="BodyText"/>
    <w:semiHidden/>
    <w:rsid w:val="00D563A7"/>
  </w:style>
  <w:style w:type="paragraph" w:styleId="Caption">
    <w:name w:val="caption"/>
    <w:next w:val="BodyText"/>
    <w:uiPriority w:val="35"/>
    <w:qFormat/>
    <w:rsid w:val="00481299"/>
    <w:pPr>
      <w:keepNext/>
      <w:tabs>
        <w:tab w:val="left" w:pos="1418"/>
      </w:tabs>
      <w:spacing w:before="200" w:after="100"/>
      <w:ind w:left="964" w:hanging="964"/>
    </w:pPr>
    <w:rPr>
      <w:rFonts w:ascii="Arial" w:hAnsi="Arial"/>
      <w:bCs/>
      <w:i/>
      <w:sz w:val="24"/>
      <w:szCs w:val="24"/>
      <w:lang w:val="en-AU"/>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uiPriority w:val="99"/>
    <w:rsid w:val="008E0C6F"/>
    <w:pPr>
      <w:tabs>
        <w:tab w:val="right" w:leader="dot" w:pos="9639"/>
      </w:tabs>
      <w:ind w:left="284" w:hanging="284"/>
    </w:pPr>
    <w:rPr>
      <w:rFonts w:ascii="Arial" w:hAnsi="Arial"/>
      <w:i/>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BodyText"/>
    <w:uiPriority w:val="2"/>
    <w:qFormat/>
    <w:rsid w:val="00CA2BB0"/>
    <w:pPr>
      <w:numPr>
        <w:numId w:val="2"/>
      </w:numPr>
      <w:ind w:left="754" w:hanging="357"/>
    </w:pPr>
  </w:style>
  <w:style w:type="paragraph" w:styleId="ListBullet2">
    <w:name w:val="List Bullet 2"/>
    <w:basedOn w:val="ListBullet"/>
    <w:rsid w:val="00CA2BB0"/>
    <w:pPr>
      <w:numPr>
        <w:numId w:val="13"/>
      </w:numPr>
      <w:ind w:left="1151" w:hanging="357"/>
    </w:pPr>
  </w:style>
  <w:style w:type="paragraph" w:styleId="ListBullet3">
    <w:name w:val="List Bullet 3"/>
    <w:basedOn w:val="BodyText"/>
    <w:qFormat/>
    <w:rsid w:val="00417568"/>
    <w:pPr>
      <w:numPr>
        <w:numId w:val="3"/>
      </w:numPr>
      <w:spacing w:line="240" w:lineRule="auto"/>
      <w:ind w:left="1548" w:hanging="357"/>
    </w:pPr>
  </w:style>
  <w:style w:type="paragraph" w:styleId="ListBullet5">
    <w:name w:val="List Bullet 5"/>
    <w:basedOn w:val="Normal"/>
    <w:semiHidden/>
    <w:rsid w:val="00100F20"/>
    <w:pPr>
      <w:numPr>
        <w:numId w:val="5"/>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BodyText"/>
    <w:rsid w:val="00417568"/>
    <w:pPr>
      <w:numPr>
        <w:numId w:val="6"/>
      </w:numPr>
      <w:spacing w:line="240" w:lineRule="auto"/>
      <w:ind w:left="714" w:hanging="357"/>
    </w:pPr>
  </w:style>
  <w:style w:type="paragraph" w:styleId="ListNumber2">
    <w:name w:val="List Number 2"/>
    <w:basedOn w:val="ListNumber"/>
    <w:rsid w:val="00417568"/>
    <w:pPr>
      <w:numPr>
        <w:numId w:val="7"/>
      </w:numPr>
    </w:pPr>
  </w:style>
  <w:style w:type="paragraph" w:styleId="ListNumber3">
    <w:name w:val="List Number 3"/>
    <w:basedOn w:val="Normal"/>
    <w:semiHidden/>
    <w:rsid w:val="00100F20"/>
    <w:pPr>
      <w:numPr>
        <w:numId w:val="8"/>
      </w:numPr>
    </w:pPr>
  </w:style>
  <w:style w:type="paragraph" w:styleId="ListNumber4">
    <w:name w:val="List Number 4"/>
    <w:basedOn w:val="Normal"/>
    <w:semiHidden/>
    <w:rsid w:val="00100F20"/>
    <w:pPr>
      <w:numPr>
        <w:numId w:val="9"/>
      </w:numPr>
    </w:pPr>
  </w:style>
  <w:style w:type="paragraph" w:styleId="ListNumber5">
    <w:name w:val="List Number 5"/>
    <w:basedOn w:val="Normal"/>
    <w:semiHidden/>
    <w:rsid w:val="00100F20"/>
    <w:pPr>
      <w:numPr>
        <w:numId w:val="10"/>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21DA"/>
    <w:pPr>
      <w:spacing w:after="120" w:line="300" w:lineRule="atLeast"/>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663D16"/>
    <w:rPr>
      <w:rFonts w:ascii="Arial" w:hAnsi="Arial"/>
      <w:i/>
      <w:color w:val="0000FF"/>
      <w:sz w:val="24"/>
      <w:u w:val="single"/>
    </w:rPr>
  </w:style>
  <w:style w:type="character" w:styleId="EndnoteReference">
    <w:name w:val="endnote reference"/>
    <w:basedOn w:val="DefaultParagraphFont"/>
    <w:semiHidden/>
    <w:rsid w:val="00C97AA8"/>
    <w:rPr>
      <w:vertAlign w:val="superscript"/>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character" w:styleId="FootnoteReference">
    <w:name w:val="footnote reference"/>
    <w:basedOn w:val="DefaultParagraphFont"/>
    <w:rsid w:val="00C515D5"/>
    <w:rPr>
      <w:vertAlign w:val="superscript"/>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4"/>
      </w:numPr>
      <w:tabs>
        <w:tab w:val="clear" w:pos="644"/>
        <w:tab w:val="left" w:pos="567"/>
      </w:tabs>
      <w:spacing w:after="60" w:line="280" w:lineRule="atLeast"/>
    </w:pPr>
    <w:rPr>
      <w:sz w:val="20"/>
      <w:szCs w:val="20"/>
    </w:rPr>
  </w:style>
  <w:style w:type="paragraph" w:customStyle="1" w:styleId="Appendix">
    <w:name w:val="Appendix"/>
    <w:basedOn w:val="Normal"/>
    <w:next w:val="BodyText"/>
    <w:rsid w:val="00CA2BB0"/>
    <w:pPr>
      <w:keepNext/>
      <w:pageBreakBefore/>
      <w:tabs>
        <w:tab w:val="left" w:pos="851"/>
      </w:tabs>
      <w:spacing w:before="240" w:after="120" w:line="300" w:lineRule="atLeast"/>
      <w:ind w:left="567" w:hanging="567"/>
      <w:outlineLvl w:val="1"/>
    </w:pPr>
    <w:rPr>
      <w:rFonts w:ascii="Trebuchet MS" w:hAnsi="Trebuchet MS" w:cs="Arial"/>
      <w:bCs/>
      <w:iCs/>
      <w:spacing w:val="20"/>
      <w:sz w:val="40"/>
      <w:szCs w:val="28"/>
    </w:r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CA2BB0"/>
    <w:rPr>
      <w:rFonts w:ascii="Arial" w:hAnsi="Arial"/>
      <w:sz w:val="24"/>
      <w:szCs w:val="24"/>
      <w:lang w:val="en-AU"/>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next w:val="BodyText"/>
    <w:semiHidden/>
    <w:rsid w:val="0010025A"/>
    <w:pPr>
      <w:spacing w:before="40" w:after="40" w:line="300" w:lineRule="atLeast"/>
      <w:ind w:left="1418" w:firstLine="1418"/>
    </w:pPr>
    <w:rPr>
      <w:rFonts w:ascii="Arial" w:hAnsi="Arial"/>
      <w:noProof/>
      <w:szCs w:val="24"/>
      <w:lang w:val="en-AU"/>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SCT">
    <w:name w:val="Imprint text SCT"/>
    <w:basedOn w:val="BodyText"/>
    <w:qFormat/>
    <w:rsid w:val="00AD65D8"/>
    <w:rPr>
      <w:sz w:val="22"/>
    </w:rPr>
  </w:style>
  <w:style w:type="character" w:customStyle="1" w:styleId="FooterChar">
    <w:name w:val="Footer Char"/>
    <w:basedOn w:val="DefaultParagraphFont"/>
    <w:link w:val="Footer"/>
    <w:uiPriority w:val="99"/>
    <w:rsid w:val="008373C9"/>
    <w:rPr>
      <w:rFonts w:ascii="Arial" w:hAnsi="Arial"/>
      <w:sz w:val="15"/>
      <w:szCs w:val="24"/>
      <w:lang w:val="en-AU"/>
    </w:rPr>
  </w:style>
  <w:style w:type="character" w:customStyle="1" w:styleId="Heading1Char">
    <w:name w:val="Heading 1 Char"/>
    <w:basedOn w:val="DefaultParagraphFont"/>
    <w:link w:val="Heading1"/>
    <w:uiPriority w:val="9"/>
    <w:rsid w:val="00C97FC9"/>
    <w:rPr>
      <w:rFonts w:ascii="Trebuchet MS" w:hAnsi="Trebuchet MS" w:cs="Arial"/>
      <w:bCs/>
      <w:spacing w:val="26"/>
      <w:kern w:val="28"/>
      <w:sz w:val="40"/>
      <w:szCs w:val="32"/>
      <w:lang w:val="en-AU"/>
    </w:rPr>
  </w:style>
  <w:style w:type="paragraph" w:styleId="Revision">
    <w:name w:val="Revision"/>
    <w:hidden/>
    <w:uiPriority w:val="99"/>
    <w:semiHidden/>
    <w:rsid w:val="00FC6E39"/>
    <w:rPr>
      <w:rFonts w:ascii="Arial" w:hAnsi="Arial"/>
      <w:sz w:val="24"/>
      <w:szCs w:val="24"/>
      <w:lang w:val="en-AU"/>
    </w:rPr>
  </w:style>
  <w:style w:type="character" w:styleId="PlaceholderText">
    <w:name w:val="Placeholder Text"/>
    <w:basedOn w:val="DefaultParagraphFont"/>
    <w:uiPriority w:val="99"/>
    <w:semiHidden/>
    <w:rsid w:val="000E5F7A"/>
    <w:rPr>
      <w:color w:val="808080"/>
    </w:rPr>
  </w:style>
  <w:style w:type="paragraph" w:customStyle="1" w:styleId="TableBodyText">
    <w:name w:val="Table Body Text"/>
    <w:basedOn w:val="BodyText"/>
    <w:link w:val="TableBodyTextChar"/>
    <w:autoRedefine/>
    <w:uiPriority w:val="1"/>
    <w:qFormat/>
    <w:rsid w:val="003321CF"/>
    <w:pPr>
      <w:spacing w:before="40" w:after="40" w:line="240" w:lineRule="auto"/>
      <w:ind w:left="130"/>
    </w:pPr>
    <w:rPr>
      <w:sz w:val="22"/>
    </w:rPr>
  </w:style>
  <w:style w:type="character" w:customStyle="1" w:styleId="TableBodyTextChar">
    <w:name w:val="Table Body Text Char"/>
    <w:basedOn w:val="DefaultParagraphFont"/>
    <w:link w:val="TableBodyText"/>
    <w:uiPriority w:val="1"/>
    <w:rsid w:val="003321CF"/>
    <w:rPr>
      <w:rFonts w:ascii="Arial" w:hAnsi="Arial"/>
      <w:sz w:val="22"/>
      <w:szCs w:val="24"/>
      <w:lang w:val="en-AU"/>
    </w:rPr>
  </w:style>
  <w:style w:type="paragraph" w:styleId="Header">
    <w:name w:val="header"/>
    <w:basedOn w:val="Footer"/>
    <w:link w:val="HeaderChar"/>
    <w:unhideWhenUsed/>
    <w:rsid w:val="002D602F"/>
    <w:rPr>
      <w:noProof/>
      <w:lang w:eastAsia="en-AU"/>
    </w:rPr>
  </w:style>
  <w:style w:type="character" w:customStyle="1" w:styleId="HeaderChar">
    <w:name w:val="Header Char"/>
    <w:basedOn w:val="DefaultParagraphFont"/>
    <w:link w:val="Header"/>
    <w:rsid w:val="002D602F"/>
    <w:rPr>
      <w:rFonts w:ascii="Arial" w:hAnsi="Arial"/>
      <w:noProof/>
      <w:sz w:val="15"/>
      <w:szCs w:val="24"/>
      <w:lang w:val="en-AU" w:eastAsia="en-AU"/>
    </w:rPr>
  </w:style>
  <w:style w:type="paragraph" w:styleId="Title">
    <w:name w:val="Title"/>
    <w:basedOn w:val="Normal"/>
    <w:next w:val="Normal"/>
    <w:link w:val="TitleChar"/>
    <w:qFormat/>
    <w:rsid w:val="00C521DA"/>
    <w:pPr>
      <w:spacing w:after="120" w:line="300" w:lineRule="atLeast"/>
      <w:contextualSpacing/>
    </w:pPr>
    <w:rPr>
      <w:rFonts w:ascii="Trebuchet MS" w:eastAsiaTheme="majorEastAsia" w:hAnsi="Trebuchet MS" w:cstheme="majorBidi"/>
      <w:spacing w:val="-10"/>
      <w:kern w:val="28"/>
      <w:sz w:val="40"/>
      <w:szCs w:val="56"/>
    </w:rPr>
  </w:style>
  <w:style w:type="character" w:customStyle="1" w:styleId="TitleChar">
    <w:name w:val="Title Char"/>
    <w:basedOn w:val="DefaultParagraphFont"/>
    <w:link w:val="Title"/>
    <w:rsid w:val="00C521DA"/>
    <w:rPr>
      <w:rFonts w:ascii="Trebuchet MS" w:eastAsiaTheme="majorEastAsia" w:hAnsi="Trebuchet MS" w:cstheme="majorBidi"/>
      <w:spacing w:val="-10"/>
      <w:kern w:val="28"/>
      <w:sz w:val="40"/>
      <w:szCs w:val="56"/>
      <w:lang w:val="en-AU"/>
    </w:rPr>
  </w:style>
  <w:style w:type="paragraph" w:customStyle="1" w:styleId="Heading1Contents">
    <w:name w:val="Heading 1 Contents"/>
    <w:basedOn w:val="Heading1"/>
    <w:autoRedefine/>
    <w:qFormat/>
    <w:rsid w:val="00A249D2"/>
    <w:pPr>
      <w:numPr>
        <w:numId w:val="0"/>
      </w:numPr>
      <w:spacing w:after="240"/>
    </w:pPr>
  </w:style>
  <w:style w:type="paragraph" w:customStyle="1" w:styleId="Tableheading1">
    <w:name w:val="Table heading 1"/>
    <w:basedOn w:val="Tablesubheading"/>
    <w:autoRedefine/>
    <w:qFormat/>
    <w:rsid w:val="0053048E"/>
    <w:rPr>
      <w:sz w:val="24"/>
      <w:szCs w:val="24"/>
    </w:rPr>
  </w:style>
  <w:style w:type="paragraph" w:customStyle="1" w:styleId="Tablesubheading">
    <w:name w:val="Table subheading"/>
    <w:basedOn w:val="TableBodyText"/>
    <w:qFormat/>
    <w:rsid w:val="00E272E8"/>
    <w:pPr>
      <w:ind w:left="132"/>
    </w:pPr>
    <w:rPr>
      <w:b/>
      <w:szCs w:val="22"/>
    </w:rPr>
  </w:style>
  <w:style w:type="paragraph" w:customStyle="1" w:styleId="Heading2contents">
    <w:name w:val="Heading 2 contents"/>
    <w:basedOn w:val="Heading2"/>
    <w:qFormat/>
    <w:rsid w:val="00CA2BB0"/>
    <w:pPr>
      <w:numPr>
        <w:ilvl w:val="0"/>
        <w:numId w:val="0"/>
      </w:numPr>
      <w:spacing w:before="240" w:after="120" w:line="300" w:lineRule="atLeast"/>
    </w:pPr>
  </w:style>
  <w:style w:type="paragraph" w:customStyle="1" w:styleId="Heading1nonumbering">
    <w:name w:val="Heading 1 no numbering"/>
    <w:basedOn w:val="Heading1"/>
    <w:next w:val="BodyText"/>
    <w:rsid w:val="00CA2BB0"/>
    <w:pPr>
      <w:pageBreakBefore/>
      <w:numPr>
        <w:numId w:val="0"/>
      </w:numPr>
      <w:spacing w:before="120" w:line="240" w:lineRule="auto"/>
    </w:pPr>
  </w:style>
  <w:style w:type="paragraph" w:customStyle="1" w:styleId="Heading2nonumbering">
    <w:name w:val="Heading 2 no numbering"/>
    <w:basedOn w:val="Heading2"/>
    <w:next w:val="BodyText"/>
    <w:rsid w:val="00CA2BB0"/>
    <w:pPr>
      <w:numPr>
        <w:ilvl w:val="0"/>
        <w:numId w:val="0"/>
      </w:numPr>
      <w:spacing w:before="240" w:after="240"/>
    </w:pPr>
  </w:style>
  <w:style w:type="character" w:customStyle="1" w:styleId="BodyTextBold">
    <w:name w:val="Body Text Bold"/>
    <w:basedOn w:val="DefaultParagraphFont"/>
    <w:rsid w:val="00CA2BB0"/>
    <w:rPr>
      <w:rFonts w:ascii="Arial" w:hAnsi="Arial"/>
      <w:b/>
      <w:sz w:val="24"/>
      <w:szCs w:val="24"/>
    </w:rPr>
  </w:style>
  <w:style w:type="paragraph" w:customStyle="1" w:styleId="Bodytextinstructions">
    <w:name w:val="Body text instructions"/>
    <w:basedOn w:val="BodyText"/>
    <w:qFormat/>
    <w:rsid w:val="00CA2BB0"/>
    <w:rPr>
      <w:color w:val="4F81BD" w:themeColor="accent1"/>
    </w:rPr>
  </w:style>
  <w:style w:type="paragraph" w:customStyle="1" w:styleId="Imprinttextinstructions">
    <w:name w:val="Imprint text instructions"/>
    <w:basedOn w:val="ImprinttextSCT"/>
    <w:qFormat/>
    <w:rsid w:val="00733193"/>
    <w:rPr>
      <w:color w:val="4F81BD" w:themeColor="accent1"/>
    </w:rPr>
  </w:style>
  <w:style w:type="table" w:styleId="GridTable2-Accent3">
    <w:name w:val="Grid Table 2 Accent 3"/>
    <w:basedOn w:val="TableNormal"/>
    <w:uiPriority w:val="47"/>
    <w:rsid w:val="00EA34E7"/>
    <w:rPr>
      <w:rFonts w:asciiTheme="minorHAnsi" w:eastAsiaTheme="minorHAnsi" w:hAnsiTheme="minorHAnsi" w:cstheme="minorBidi"/>
      <w:sz w:val="24"/>
      <w:szCs w:val="24"/>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1E558A"/>
    <w:pPr>
      <w:spacing w:before="0"/>
      <w:ind w:left="720"/>
      <w:contextualSpacing/>
    </w:pPr>
    <w:rPr>
      <w:rFonts w:asciiTheme="minorHAnsi" w:eastAsiaTheme="minorHAnsi" w:hAnsiTheme="minorHAnsi" w:cstheme="minorBidi"/>
      <w:color w:val="404040" w:themeColor="text1" w:themeTint="BF"/>
      <w:sz w:val="22"/>
    </w:rPr>
  </w:style>
  <w:style w:type="table" w:styleId="GridTable4-Accent3">
    <w:name w:val="Grid Table 4 Accent 3"/>
    <w:basedOn w:val="TableNormal"/>
    <w:uiPriority w:val="49"/>
    <w:rsid w:val="001E558A"/>
    <w:rPr>
      <w:rFonts w:asciiTheme="minorHAnsi" w:eastAsiaTheme="minorHAnsi" w:hAnsiTheme="minorHAnsi" w:cstheme="minorBidi"/>
      <w:sz w:val="24"/>
      <w:szCs w:val="24"/>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ubhead">
    <w:name w:val="Sub head"/>
    <w:basedOn w:val="Heading3"/>
    <w:qFormat/>
    <w:rsid w:val="00055303"/>
    <w:pPr>
      <w:keepNext/>
      <w:keepLines/>
      <w:spacing w:before="40"/>
    </w:pPr>
    <w:rPr>
      <w:rFonts w:asciiTheme="minorHAnsi" w:eastAsiaTheme="majorEastAsia" w:hAnsiTheme="minorHAnsi" w:cstheme="majorBidi"/>
      <w:bCs w:val="0"/>
      <w:color w:val="404040" w:themeColor="text1" w:themeTint="BF"/>
      <w:spacing w:val="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355">
      <w:bodyDiv w:val="1"/>
      <w:marLeft w:val="0"/>
      <w:marRight w:val="0"/>
      <w:marTop w:val="0"/>
      <w:marBottom w:val="0"/>
      <w:divBdr>
        <w:top w:val="none" w:sz="0" w:space="0" w:color="auto"/>
        <w:left w:val="none" w:sz="0" w:space="0" w:color="auto"/>
        <w:bottom w:val="none" w:sz="0" w:space="0" w:color="auto"/>
        <w:right w:val="none" w:sz="0" w:space="0" w:color="auto"/>
      </w:divBdr>
    </w:div>
    <w:div w:id="191385454">
      <w:bodyDiv w:val="1"/>
      <w:marLeft w:val="0"/>
      <w:marRight w:val="0"/>
      <w:marTop w:val="0"/>
      <w:marBottom w:val="0"/>
      <w:divBdr>
        <w:top w:val="none" w:sz="0" w:space="0" w:color="auto"/>
        <w:left w:val="none" w:sz="0" w:space="0" w:color="auto"/>
        <w:bottom w:val="none" w:sz="0" w:space="0" w:color="auto"/>
        <w:right w:val="none" w:sz="0" w:space="0" w:color="auto"/>
      </w:divBdr>
    </w:div>
    <w:div w:id="488789755">
      <w:bodyDiv w:val="1"/>
      <w:marLeft w:val="0"/>
      <w:marRight w:val="0"/>
      <w:marTop w:val="0"/>
      <w:marBottom w:val="0"/>
      <w:divBdr>
        <w:top w:val="none" w:sz="0" w:space="0" w:color="auto"/>
        <w:left w:val="none" w:sz="0" w:space="0" w:color="auto"/>
        <w:bottom w:val="none" w:sz="0" w:space="0" w:color="auto"/>
        <w:right w:val="none" w:sz="0" w:space="0" w:color="auto"/>
      </w:divBdr>
    </w:div>
    <w:div w:id="666639019">
      <w:bodyDiv w:val="1"/>
      <w:marLeft w:val="0"/>
      <w:marRight w:val="0"/>
      <w:marTop w:val="0"/>
      <w:marBottom w:val="0"/>
      <w:divBdr>
        <w:top w:val="none" w:sz="0" w:space="0" w:color="auto"/>
        <w:left w:val="none" w:sz="0" w:space="0" w:color="auto"/>
        <w:bottom w:val="none" w:sz="0" w:space="0" w:color="auto"/>
        <w:right w:val="none" w:sz="0" w:space="0" w:color="auto"/>
      </w:divBdr>
    </w:div>
    <w:div w:id="723672960">
      <w:bodyDiv w:val="1"/>
      <w:marLeft w:val="0"/>
      <w:marRight w:val="0"/>
      <w:marTop w:val="0"/>
      <w:marBottom w:val="0"/>
      <w:divBdr>
        <w:top w:val="none" w:sz="0" w:space="0" w:color="auto"/>
        <w:left w:val="none" w:sz="0" w:space="0" w:color="auto"/>
        <w:bottom w:val="none" w:sz="0" w:space="0" w:color="auto"/>
        <w:right w:val="none" w:sz="0" w:space="0" w:color="auto"/>
      </w:divBdr>
    </w:div>
    <w:div w:id="1051081025">
      <w:bodyDiv w:val="1"/>
      <w:marLeft w:val="0"/>
      <w:marRight w:val="0"/>
      <w:marTop w:val="0"/>
      <w:marBottom w:val="0"/>
      <w:divBdr>
        <w:top w:val="none" w:sz="0" w:space="0" w:color="auto"/>
        <w:left w:val="none" w:sz="0" w:space="0" w:color="auto"/>
        <w:bottom w:val="none" w:sz="0" w:space="0" w:color="auto"/>
        <w:right w:val="none" w:sz="0" w:space="0" w:color="auto"/>
      </w:divBdr>
    </w:div>
    <w:div w:id="1164783448">
      <w:bodyDiv w:val="1"/>
      <w:marLeft w:val="0"/>
      <w:marRight w:val="0"/>
      <w:marTop w:val="0"/>
      <w:marBottom w:val="0"/>
      <w:divBdr>
        <w:top w:val="none" w:sz="0" w:space="0" w:color="auto"/>
        <w:left w:val="none" w:sz="0" w:space="0" w:color="auto"/>
        <w:bottom w:val="none" w:sz="0" w:space="0" w:color="auto"/>
        <w:right w:val="none" w:sz="0" w:space="0" w:color="auto"/>
      </w:divBdr>
    </w:div>
    <w:div w:id="1187333540">
      <w:bodyDiv w:val="1"/>
      <w:marLeft w:val="0"/>
      <w:marRight w:val="0"/>
      <w:marTop w:val="0"/>
      <w:marBottom w:val="0"/>
      <w:divBdr>
        <w:top w:val="none" w:sz="0" w:space="0" w:color="auto"/>
        <w:left w:val="none" w:sz="0" w:space="0" w:color="auto"/>
        <w:bottom w:val="none" w:sz="0" w:space="0" w:color="auto"/>
        <w:right w:val="none" w:sz="0" w:space="0" w:color="auto"/>
      </w:divBdr>
    </w:div>
    <w:div w:id="1420102447">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 w:id="1700816944">
      <w:bodyDiv w:val="1"/>
      <w:marLeft w:val="0"/>
      <w:marRight w:val="0"/>
      <w:marTop w:val="0"/>
      <w:marBottom w:val="0"/>
      <w:divBdr>
        <w:top w:val="none" w:sz="0" w:space="0" w:color="auto"/>
        <w:left w:val="none" w:sz="0" w:space="0" w:color="auto"/>
        <w:bottom w:val="none" w:sz="0" w:space="0" w:color="auto"/>
        <w:right w:val="none" w:sz="0" w:space="0" w:color="auto"/>
      </w:divBdr>
    </w:div>
    <w:div w:id="1780102588">
      <w:bodyDiv w:val="1"/>
      <w:marLeft w:val="0"/>
      <w:marRight w:val="0"/>
      <w:marTop w:val="0"/>
      <w:marBottom w:val="0"/>
      <w:divBdr>
        <w:top w:val="none" w:sz="0" w:space="0" w:color="auto"/>
        <w:left w:val="none" w:sz="0" w:space="0" w:color="auto"/>
        <w:bottom w:val="none" w:sz="0" w:space="0" w:color="auto"/>
        <w:right w:val="none" w:sz="0" w:space="0" w:color="auto"/>
      </w:divBdr>
    </w:div>
    <w:div w:id="1889102559">
      <w:bodyDiv w:val="1"/>
      <w:marLeft w:val="0"/>
      <w:marRight w:val="0"/>
      <w:marTop w:val="0"/>
      <w:marBottom w:val="0"/>
      <w:divBdr>
        <w:top w:val="none" w:sz="0" w:space="0" w:color="auto"/>
        <w:left w:val="none" w:sz="0" w:space="0" w:color="auto"/>
        <w:bottom w:val="none" w:sz="0" w:space="0" w:color="auto"/>
        <w:right w:val="none" w:sz="0" w:space="0" w:color="auto"/>
      </w:divBdr>
    </w:div>
    <w:div w:id="1919317010">
      <w:bodyDiv w:val="1"/>
      <w:marLeft w:val="0"/>
      <w:marRight w:val="0"/>
      <w:marTop w:val="0"/>
      <w:marBottom w:val="0"/>
      <w:divBdr>
        <w:top w:val="none" w:sz="0" w:space="0" w:color="auto"/>
        <w:left w:val="none" w:sz="0" w:space="0" w:color="auto"/>
        <w:bottom w:val="none" w:sz="0" w:space="0" w:color="auto"/>
        <w:right w:val="none" w:sz="0" w:space="0" w:color="auto"/>
      </w:divBdr>
    </w:div>
    <w:div w:id="1927373255">
      <w:bodyDiv w:val="1"/>
      <w:marLeft w:val="0"/>
      <w:marRight w:val="0"/>
      <w:marTop w:val="0"/>
      <w:marBottom w:val="0"/>
      <w:divBdr>
        <w:top w:val="none" w:sz="0" w:space="0" w:color="auto"/>
        <w:left w:val="none" w:sz="0" w:space="0" w:color="auto"/>
        <w:bottom w:val="none" w:sz="0" w:space="0" w:color="auto"/>
        <w:right w:val="none" w:sz="0" w:space="0" w:color="auto"/>
      </w:divBdr>
    </w:div>
    <w:div w:id="21143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dwer.wa.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shedDocument" ma:contentTypeID="0x010100BDD09F3263E23A4BA860F9152FB3683800BB7AE8F4219F5A448BBCDFA222EE833A" ma:contentTypeVersion="20" ma:contentTypeDescription="" ma:contentTypeScope="" ma:versionID="75eaacc5c4cd0599f91b78569948eb5a">
  <xsd:schema xmlns:xsd="http://www.w3.org/2001/XMLSchema" xmlns:xs="http://www.w3.org/2001/XMLSchema" xmlns:p="http://schemas.microsoft.com/office/2006/metadata/properties" xmlns:ns2="f022414e-51ec-4890-b944-a4f22d4e5df6" xmlns:ns3="76db0fda-31b7-40dc-9e52-031630b5b52b" targetNamespace="http://schemas.microsoft.com/office/2006/metadata/properties" ma:root="true" ma:fieldsID="72bb79402fd7cfdcd5cbeb8e452e6be0" ns2:_="" ns3:_="">
    <xsd:import namespace="f022414e-51ec-4890-b944-a4f22d4e5df6"/>
    <xsd:import namespace="76db0fda-31b7-40dc-9e52-031630b5b52b"/>
    <xsd:element name="properties">
      <xsd:complexType>
        <xsd:sequence>
          <xsd:element name="documentManagement">
            <xsd:complexType>
              <xsd:all>
                <xsd:element ref="ns2:_dlc_DocId" minOccurs="0"/>
                <xsd:element ref="ns2:_dlc_DocIdUrl" minOccurs="0"/>
                <xsd:element ref="ns2:_dlc_DocIdPersistId" minOccurs="0"/>
                <xsd:element ref="ns2:i1d13e0140fa4b7dbb2b7b83fbe0222a" minOccurs="0"/>
                <xsd:element ref="ns2:TaxCatchAll" minOccurs="0"/>
                <xsd:element ref="ns2:TaxCatchAllLabel" minOccurs="0"/>
                <xsd:element ref="ns2:b8201205bf77416284cea51c822a0cd8" minOccurs="0"/>
                <xsd:element ref="ns2:DocumentOwner" minOccurs="0"/>
                <xsd:element ref="ns2:c3b3924daa284ba180bc5961105b42a4" minOccurs="0"/>
                <xsd:element ref="ns2:EffectiveFrom" minOccurs="0"/>
                <xsd:element ref="ns2:EffectiveTo" minOccurs="0"/>
                <xsd:element ref="ns2:fe5a95ab33bf408983d2a7393c13566c" minOccurs="0"/>
                <xsd:element ref="ns2:cd1be6df63254bc5bda9969a6f78e7c9" minOccurs="0"/>
                <xsd:element ref="ns2:OKtoPublish" minOccurs="0"/>
                <xsd:element ref="ns2:TaxKeywordTaxHTField"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414e-51ec-4890-b944-a4f22d4e5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1d13e0140fa4b7dbb2b7b83fbe0222a" ma:index="11" nillable="true" ma:taxonomy="true" ma:internalName="i1d13e0140fa4b7dbb2b7b83fbe0222a" ma:taxonomyFieldName="Branch" ma:displayName="Branch" ma:indexed="true" ma:default="" ma:fieldId="{21d13e01-40fa-4b7d-bb2b-7b83fbe0222a}" ma:sspId="1ca7afb8-23c1-4170-8ec2-2d00fcd79873" ma:termSetId="8c2873f8-75dc-421e-95cd-7e708655d84a"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5dcc19d7-4a69-4d54-8ca1-b58ac0c6b5eb}" ma:internalName="TaxCatchAll" ma:showField="CatchAllData"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dcc19d7-4a69-4d54-8ca1-b58ac0c6b5eb}" ma:internalName="TaxCatchAllLabel" ma:readOnly="true" ma:showField="CatchAllDataLabel"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b8201205bf77416284cea51c822a0cd8" ma:index="15" nillable="true" ma:taxonomy="true" ma:internalName="b8201205bf77416284cea51c822a0cd8" ma:taxonomyFieldName="Directorate" ma:displayName="Directorate" ma:indexed="true" ma:default="" ma:fieldId="{b8201205-bf77-4162-84ce-a51c822a0cd8}" ma:sspId="1ca7afb8-23c1-4170-8ec2-2d00fcd79873" ma:termSetId="74b93f52-37dc-46b9-926c-11efab698812" ma:anchorId="00000000-0000-0000-0000-000000000000" ma:open="true" ma:isKeyword="false">
      <xsd:complexType>
        <xsd:sequence>
          <xsd:element ref="pc:Terms" minOccurs="0" maxOccurs="1"/>
        </xsd:sequence>
      </xsd:complexType>
    </xsd:element>
    <xsd:element name="DocumentOwner" ma:index="17" nillable="true" ma:displayName="DocumentOwner"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b3924daa284ba180bc5961105b42a4" ma:index="18" nillable="true" ma:taxonomy="true" ma:internalName="c3b3924daa284ba180bc5961105b42a4" ma:taxonomyFieldName="DocumentType" ma:displayName="DocumentType" ma:indexed="true" ma:default="" ma:fieldId="{c3b3924d-aa28-4ba1-80bc-5961105b42a4}" ma:sspId="1ca7afb8-23c1-4170-8ec2-2d00fcd79873" ma:termSetId="e9ffdcb7-8a8c-440a-a27c-db3f09facdb8" ma:anchorId="00000000-0000-0000-0000-000000000000" ma:open="true" ma:isKeyword="false">
      <xsd:complexType>
        <xsd:sequence>
          <xsd:element ref="pc:Terms" minOccurs="0" maxOccurs="1"/>
        </xsd:sequence>
      </xsd:complexType>
    </xsd:element>
    <xsd:element name="EffectiveFrom" ma:index="20" nillable="true" ma:displayName="EffectiveFrom" ma:default="2018-07-01T00:00:00Z" ma:format="DateOnly" ma:internalName="EffectiveFrom">
      <xsd:simpleType>
        <xsd:restriction base="dms:DateTime"/>
      </xsd:simpleType>
    </xsd:element>
    <xsd:element name="EffectiveTo" ma:index="21" nillable="true" ma:displayName="EffectiveTo" ma:default="2019-07-01T00:00:00Z" ma:format="DateOnly" ma:internalName="EffectiveTo">
      <xsd:simpleType>
        <xsd:restriction base="dms:DateTime"/>
      </xsd:simpleType>
    </xsd:element>
    <xsd:element name="fe5a95ab33bf408983d2a7393c13566c" ma:index="22" nillable="true" ma:taxonomy="true" ma:internalName="fe5a95ab33bf408983d2a7393c13566c" ma:taxonomyFieldName="IntranetTopic" ma:displayName="IntranetTopic" ma:readOnly="false" ma:default="" ma:fieldId="{fe5a95ab-33bf-4089-83d2-a7393c13566c}" ma:sspId="1ca7afb8-23c1-4170-8ec2-2d00fcd79873" ma:termSetId="948ee3a6-473d-4c17-a532-a16ffe9bfa05" ma:anchorId="00000000-0000-0000-0000-000000000000" ma:open="true" ma:isKeyword="false">
      <xsd:complexType>
        <xsd:sequence>
          <xsd:element ref="pc:Terms" minOccurs="0" maxOccurs="1"/>
        </xsd:sequence>
      </xsd:complexType>
    </xsd:element>
    <xsd:element name="cd1be6df63254bc5bda9969a6f78e7c9" ma:index="24" nillable="true" ma:taxonomy="true" ma:internalName="cd1be6df63254bc5bda9969a6f78e7c9" ma:taxonomyFieldName="NavigationElement" ma:displayName="NavigationElement" ma:indexed="true" ma:readOnly="false" ma:default="" ma:fieldId="{cd1be6df-6325-4bc5-bda9-969a6f78e7c9}" ma:sspId="1ca7afb8-23c1-4170-8ec2-2d00fcd79873" ma:termSetId="156f72fd-fa16-4031-9f58-6ca61ccaead8" ma:anchorId="00000000-0000-0000-0000-000000000000" ma:open="true" ma:isKeyword="false">
      <xsd:complexType>
        <xsd:sequence>
          <xsd:element ref="pc:Terms" minOccurs="0" maxOccurs="1"/>
        </xsd:sequence>
      </xsd:complexType>
    </xsd:element>
    <xsd:element name="OKtoPublish" ma:index="26" nillable="true" ma:displayName="OKtoPublish" ma:default="Approved" ma:format="Dropdown" ma:internalName="OKtoPublish">
      <xsd:simpleType>
        <xsd:restriction base="dms:Choice">
          <xsd:enumeration value="Approved"/>
          <xsd:enumeration value="Hold"/>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0fda-31b7-40dc-9e52-031630b5b52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d1be6df63254bc5bda9969a6f78e7c9 xmlns="f022414e-51ec-4890-b944-a4f22d4e5df6">
      <Terms xmlns="http://schemas.microsoft.com/office/infopath/2007/PartnerControls"/>
    </cd1be6df63254bc5bda9969a6f78e7c9>
    <DocumentOwner xmlns="f022414e-51ec-4890-b944-a4f22d4e5df6">
      <UserInfo>
        <DisplayName/>
        <AccountId xsi:nil="true"/>
        <AccountType/>
      </UserInfo>
    </DocumentOwner>
    <TaxKeywordTaxHTField xmlns="f022414e-51ec-4890-b944-a4f22d4e5df6">
      <Terms xmlns="http://schemas.microsoft.com/office/infopath/2007/PartnerControls"/>
    </TaxKeywordTaxHTField>
    <i1d13e0140fa4b7dbb2b7b83fbe0222a xmlns="f022414e-51ec-4890-b944-a4f22d4e5df6">
      <Terms xmlns="http://schemas.microsoft.com/office/infopath/2007/PartnerControls"/>
    </i1d13e0140fa4b7dbb2b7b83fbe0222a>
    <EffectiveTo xmlns="f022414e-51ec-4890-b944-a4f22d4e5df6">2019-07-01T00:00:00+00:00</EffectiveTo>
    <c3b3924daa284ba180bc5961105b42a4 xmlns="f022414e-51ec-4890-b944-a4f22d4e5df6">
      <Terms xmlns="http://schemas.microsoft.com/office/infopath/2007/PartnerControls"/>
    </c3b3924daa284ba180bc5961105b42a4>
    <TaxCatchAll xmlns="f022414e-51ec-4890-b944-a4f22d4e5df6"/>
    <b8201205bf77416284cea51c822a0cd8 xmlns="f022414e-51ec-4890-b944-a4f22d4e5df6">
      <Terms xmlns="http://schemas.microsoft.com/office/infopath/2007/PartnerControls"/>
    </b8201205bf77416284cea51c822a0cd8>
    <EffectiveFrom xmlns="f022414e-51ec-4890-b944-a4f22d4e5df6">2018-07-01T00:00:00+00:00</EffectiveFrom>
    <fe5a95ab33bf408983d2a7393c13566c xmlns="f022414e-51ec-4890-b944-a4f22d4e5df6">
      <Terms xmlns="http://schemas.microsoft.com/office/infopath/2007/PartnerControls"/>
    </fe5a95ab33bf408983d2a7393c13566c>
    <OKtoPublish xmlns="f022414e-51ec-4890-b944-a4f22d4e5df6">Approved</OKtoPublish>
    <_dlc_DocId xmlns="f022414e-51ec-4890-b944-a4f22d4e5df6">RVMCC67KZRC6-482276719-2451</_dlc_DocId>
    <_dlc_DocIdUrl xmlns="f022414e-51ec-4890-b944-a4f22d4e5df6">
      <Url>https://wawater.sharepoint.com/sites/intranet-doccentre/_layouts/15/DocIdRedir.aspx?ID=RVMCC67KZRC6-482276719-2451</Url>
      <Description>RVMCC67KZRC6-482276719-2451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CACF-707E-4A0F-B2C0-26BBF21CA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414e-51ec-4890-b944-a4f22d4e5df6"/>
    <ds:schemaRef ds:uri="76db0fda-31b7-40dc-9e52-031630b5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9D57B-4B19-42E9-831E-9D3E508A193B}">
  <ds:schemaRefs>
    <ds:schemaRef ds:uri="http://schemas.microsoft.com/office/2006/metadata/properties"/>
    <ds:schemaRef ds:uri="http://schemas.microsoft.com/office/infopath/2007/PartnerControls"/>
    <ds:schemaRef ds:uri="f022414e-51ec-4890-b944-a4f22d4e5df6"/>
  </ds:schemaRefs>
</ds:datastoreItem>
</file>

<file path=customXml/itemProps3.xml><?xml version="1.0" encoding="utf-8"?>
<ds:datastoreItem xmlns:ds="http://schemas.openxmlformats.org/officeDocument/2006/customXml" ds:itemID="{35F81C36-ADC8-4D40-BECF-46C25318D46F}">
  <ds:schemaRefs>
    <ds:schemaRef ds:uri="http://schemas.microsoft.com/sharepoint/v3/contenttype/forms"/>
  </ds:schemaRefs>
</ds:datastoreItem>
</file>

<file path=customXml/itemProps4.xml><?xml version="1.0" encoding="utf-8"?>
<ds:datastoreItem xmlns:ds="http://schemas.openxmlformats.org/officeDocument/2006/customXml" ds:itemID="{17030EBB-4FD2-436A-B12A-CF10551FE764}">
  <ds:schemaRefs>
    <ds:schemaRef ds:uri="http://schemas.microsoft.com/office/2006/metadata/customXsn"/>
  </ds:schemaRefs>
</ds:datastoreItem>
</file>

<file path=customXml/itemProps5.xml><?xml version="1.0" encoding="utf-8"?>
<ds:datastoreItem xmlns:ds="http://schemas.openxmlformats.org/officeDocument/2006/customXml" ds:itemID="{B6236D4A-FFCB-4C50-BB82-891EEAD854B9}">
  <ds:schemaRefs>
    <ds:schemaRef ds:uri="http://schemas.microsoft.com/sharepoint/events"/>
  </ds:schemaRefs>
</ds:datastoreItem>
</file>

<file path=customXml/itemProps6.xml><?xml version="1.0" encoding="utf-8"?>
<ds:datastoreItem xmlns:ds="http://schemas.openxmlformats.org/officeDocument/2006/customXml" ds:itemID="{794F833E-9EF8-46E4-AD03-D49EAF05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document title here]</vt:lpstr>
    </vt:vector>
  </TitlesOfParts>
  <Manager>Division</Manager>
  <Company>Department of Water and Environmental Regulation</Company>
  <LinksUpToDate>false</LinksUpToDate>
  <CharactersWithSpaces>5330</CharactersWithSpaces>
  <SharedDoc>false</SharedDoc>
  <HyperlinkBase>www.dwer.wa.gov.au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 here]</dc:title>
  <dc:subject>&lt;SelectSeriesNameHere&gt;</dc:subject>
  <dc:creator>Joanna Giles</dc:creator>
  <cp:keywords/>
  <cp:lastModifiedBy>Arabella Taylor</cp:lastModifiedBy>
  <cp:revision>2</cp:revision>
  <cp:lastPrinted>2020-02-14T03:29:00Z</cp:lastPrinted>
  <dcterms:created xsi:type="dcterms:W3CDTF">2020-07-06T08:24:00Z</dcterms:created>
  <dcterms:modified xsi:type="dcterms:W3CDTF">2020-07-06T08:24:00Z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ShortTitle</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March</vt:lpwstr>
  </property>
  <property fmtid="{D5CDD505-2E9C-101B-9397-08002B2CF9AE}" pid="7" name="Year">
    <vt:lpwstr>2009</vt:lpwstr>
  </property>
  <property fmtid="{D5CDD505-2E9C-101B-9397-08002B2CF9AE}" pid="8" name="ReferenceName">
    <vt:lpwstr>LastName, Initials</vt:lpwstr>
  </property>
  <property fmtid="{D5CDD505-2E9C-101B-9397-08002B2CF9AE}" pid="9" name="ContentTypeId">
    <vt:lpwstr>0x010100BDD09F3263E23A4BA860F9152FB3683800BB7AE8F4219F5A448BBCDFA222EE833A</vt:lpwstr>
  </property>
  <property fmtid="{D5CDD505-2E9C-101B-9397-08002B2CF9AE}" pid="10" name="_dlc_DocIdItemGuid">
    <vt:lpwstr>54601824-4890-4d94-a1c0-051e7311135c</vt:lpwstr>
  </property>
</Properties>
</file>